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C78" w:rsidRDefault="00FA34FC" w:rsidP="00FA34FC">
      <w:pPr>
        <w:pStyle w:val="Titel"/>
        <w:jc w:val="center"/>
      </w:pPr>
      <w:bookmarkStart w:id="0" w:name="_GoBack"/>
      <w:bookmarkEnd w:id="0"/>
      <w:r>
        <w:t xml:space="preserve">Satzung des Vereins </w:t>
      </w:r>
      <w:r>
        <w:br/>
        <w:t>„</w:t>
      </w:r>
      <w:r w:rsidR="00526C78">
        <w:t xml:space="preserve">Katholische Landjugendbewegung (KLJB) – Ortsgruppe </w:t>
      </w:r>
      <w:sdt>
        <w:sdtPr>
          <w:alias w:val="Firma"/>
          <w:tag w:val=""/>
          <w:id w:val="-1156384697"/>
          <w:placeholder>
            <w:docPart w:val="1976F48AB7EC49A39AA9055288555DC8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Pr="00877804">
            <w:rPr>
              <w:rStyle w:val="Platzhaltertext"/>
            </w:rPr>
            <w:t>[Firma]</w:t>
          </w:r>
        </w:sdtContent>
      </w:sdt>
      <w:r w:rsidR="00526C78">
        <w:t>“</w:t>
      </w:r>
    </w:p>
    <w:p w:rsidR="00FA34FC" w:rsidRDefault="00FA34FC" w:rsidP="00FA34FC"/>
    <w:p w:rsidR="00F82A3D" w:rsidRDefault="00F82A3D" w:rsidP="00FA34FC"/>
    <w:p w:rsidR="00B45264" w:rsidRDefault="00B45264" w:rsidP="00FA34FC"/>
    <w:p w:rsidR="00B45264" w:rsidRDefault="00B45264" w:rsidP="00FA34FC"/>
    <w:p w:rsidR="00B45264" w:rsidRDefault="00B45264" w:rsidP="00FA34FC"/>
    <w:p w:rsidR="00B45264" w:rsidRDefault="00B45264" w:rsidP="00FA34FC"/>
    <w:p w:rsidR="00B45264" w:rsidRDefault="00B45264" w:rsidP="00FA34FC"/>
    <w:p w:rsidR="00B45264" w:rsidRDefault="00B45264" w:rsidP="00FA34FC"/>
    <w:p w:rsidR="00B45264" w:rsidRDefault="00B45264" w:rsidP="00FA34FC"/>
    <w:p w:rsidR="004B6842" w:rsidRDefault="00F82A3D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74578007" w:history="1">
        <w:r w:rsidR="004B6842" w:rsidRPr="00544ADC">
          <w:rPr>
            <w:rStyle w:val="Hyperlink"/>
          </w:rPr>
          <w:t>Abschnitt 1: Name, Sitz, Aufbau der KLJB-Ortsgruppe [Firma]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_Toc474578007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1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08" w:history="1">
        <w:r w:rsidR="004B6842" w:rsidRPr="00544ADC">
          <w:rPr>
            <w:rStyle w:val="Hyperlink"/>
          </w:rPr>
          <w:t>§1 Name, Sitz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_Toc474578008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1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09" w:history="1">
        <w:r w:rsidR="004B6842" w:rsidRPr="00544ADC">
          <w:rPr>
            <w:rStyle w:val="Hyperlink"/>
          </w:rPr>
          <w:t>§2 Mitgliedschaften in anderen Organisationen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_Toc474578009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1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10" w:history="1">
        <w:r w:rsidR="004B6842" w:rsidRPr="00544ADC">
          <w:rPr>
            <w:rStyle w:val="Hyperlink"/>
          </w:rPr>
          <w:t>§3 Struktur der Ortsgruppe und Auflösung bei geringer Mitgliederzahl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_Toc474578010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1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78011" w:history="1">
        <w:r w:rsidR="004B6842" w:rsidRPr="00544ADC">
          <w:rPr>
            <w:rStyle w:val="Hyperlink"/>
          </w:rPr>
          <w:t>Abschnitt 2: Wesen, Ziel und Zweck der KLJB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_Toc474578011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2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12" w:history="1">
        <w:r w:rsidR="004B6842" w:rsidRPr="00544ADC">
          <w:rPr>
            <w:rStyle w:val="Hyperlink"/>
          </w:rPr>
          <w:t>§4 Leitsätze der Ortgruppe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_Toc474578012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2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13" w:history="1">
        <w:r w:rsidR="004B6842" w:rsidRPr="00544ADC">
          <w:rPr>
            <w:rStyle w:val="Hyperlink"/>
          </w:rPr>
          <w:t>§5 Wesen und Ziel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_Toc474578013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2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14" w:history="1">
        <w:r w:rsidR="004B6842" w:rsidRPr="00544ADC">
          <w:rPr>
            <w:rStyle w:val="Hyperlink"/>
          </w:rPr>
          <w:t>§6 Zeichen und Einrichtungen der KLJB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_Toc474578014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2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78015" w:history="1">
        <w:r w:rsidR="004B6842" w:rsidRPr="00544ADC">
          <w:rPr>
            <w:rStyle w:val="Hyperlink"/>
          </w:rPr>
          <w:t>Abschnitt 3: Gemeinnützigkeit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_Toc474578015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3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16" w:history="1">
        <w:r w:rsidR="004B6842" w:rsidRPr="00544ADC">
          <w:rPr>
            <w:rStyle w:val="Hyperlink"/>
          </w:rPr>
          <w:t>§7 Zweck der Ortsgruppe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_Toc474578016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3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17" w:history="1">
        <w:r w:rsidR="004B6842" w:rsidRPr="00544ADC">
          <w:rPr>
            <w:rStyle w:val="Hyperlink"/>
          </w:rPr>
          <w:t>§8 steuerliche Gemeinnützigkeit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_Toc474578017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3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78018" w:history="1">
        <w:r w:rsidR="004B6842" w:rsidRPr="00544ADC">
          <w:rPr>
            <w:rStyle w:val="Hyperlink"/>
          </w:rPr>
          <w:t>Abschnitt 4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_Toc474578018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4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19" w:history="1">
        <w:r w:rsidR="004B6842" w:rsidRPr="00544ADC">
          <w:rPr>
            <w:rStyle w:val="Hyperlink"/>
          </w:rPr>
          <w:t>§9 Mitgliedschaft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_Toc474578019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4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20" w:history="1">
        <w:r w:rsidR="004B6842" w:rsidRPr="00544ADC">
          <w:rPr>
            <w:rStyle w:val="Hyperlink"/>
          </w:rPr>
          <w:t>§10 Mitgliedsbeitrag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_Toc474578020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4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21" w:history="1">
        <w:r w:rsidR="004B6842" w:rsidRPr="00544ADC">
          <w:rPr>
            <w:rStyle w:val="Hyperlink"/>
          </w:rPr>
          <w:t>§11 Erlöschen der Mitgliedschaft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_Toc474578021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4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78022" w:history="1">
        <w:r w:rsidR="004B6842" w:rsidRPr="00544ADC">
          <w:rPr>
            <w:rStyle w:val="Hyperlink"/>
          </w:rPr>
          <w:t>Abschnitt 5: Organe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_Toc474578022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5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23" w:history="1">
        <w:r w:rsidR="004B6842" w:rsidRPr="00544ADC">
          <w:rPr>
            <w:rStyle w:val="Hyperlink"/>
          </w:rPr>
          <w:t>§12 Organe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_Toc474578023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5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24" w:history="1">
        <w:r w:rsidR="004B6842" w:rsidRPr="00544ADC">
          <w:rPr>
            <w:rStyle w:val="Hyperlink"/>
          </w:rPr>
          <w:t>§13 Vertretungsmacht des Vorstands und Ausschluss der persönlichen Haftung der Ortsgruppenmitglieder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_Toc474578024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6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25" w:history="1">
        <w:r w:rsidR="004B6842" w:rsidRPr="00544ADC">
          <w:rPr>
            <w:rStyle w:val="Hyperlink"/>
          </w:rPr>
          <w:t>§14 Satzungsänderungen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_Toc474578025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6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26" w:history="1">
        <w:r w:rsidR="004B6842" w:rsidRPr="00544ADC">
          <w:rPr>
            <w:rStyle w:val="Hyperlink"/>
          </w:rPr>
          <w:t>§15 Geschäftsordnung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_Toc474578026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6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27" w:history="1">
        <w:r w:rsidR="004B6842" w:rsidRPr="00544ADC">
          <w:rPr>
            <w:rStyle w:val="Hyperlink"/>
          </w:rPr>
          <w:t>§16 Auflösung des Vereins und Vermögensbindung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_Toc474578027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6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78028" w:history="1">
        <w:r w:rsidR="004B6842" w:rsidRPr="00544ADC">
          <w:rPr>
            <w:rStyle w:val="Hyperlink"/>
          </w:rPr>
          <w:t>§17 Inkrafttreten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_Toc474578028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7</w:t>
        </w:r>
        <w:r w:rsidR="004B6842">
          <w:rPr>
            <w:webHidden/>
          </w:rPr>
          <w:fldChar w:fldCharType="end"/>
        </w:r>
      </w:hyperlink>
    </w:p>
    <w:p w:rsidR="004B6842" w:rsidRDefault="002E069C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78029" w:history="1">
        <w:r w:rsidR="004B6842" w:rsidRPr="00544ADC">
          <w:rPr>
            <w:rStyle w:val="Hyperlink"/>
          </w:rPr>
          <w:t>&gt;&gt;&gt;ANLEITUNG FÜR DIESES TEMPLATE&lt;&lt;&lt;</w:t>
        </w:r>
        <w:r w:rsidR="004B6842">
          <w:rPr>
            <w:webHidden/>
          </w:rPr>
          <w:tab/>
        </w:r>
        <w:r w:rsidR="004B6842">
          <w:rPr>
            <w:webHidden/>
          </w:rPr>
          <w:fldChar w:fldCharType="begin"/>
        </w:r>
        <w:r w:rsidR="004B6842">
          <w:rPr>
            <w:webHidden/>
          </w:rPr>
          <w:instrText xml:space="preserve"> PAGEREF _Toc474578029 \h </w:instrText>
        </w:r>
        <w:r w:rsidR="004B6842">
          <w:rPr>
            <w:webHidden/>
          </w:rPr>
        </w:r>
        <w:r w:rsidR="004B6842">
          <w:rPr>
            <w:webHidden/>
          </w:rPr>
          <w:fldChar w:fldCharType="separate"/>
        </w:r>
        <w:r w:rsidR="004B6842">
          <w:rPr>
            <w:webHidden/>
          </w:rPr>
          <w:t>8</w:t>
        </w:r>
        <w:r w:rsidR="004B6842">
          <w:rPr>
            <w:webHidden/>
          </w:rPr>
          <w:fldChar w:fldCharType="end"/>
        </w:r>
      </w:hyperlink>
    </w:p>
    <w:p w:rsidR="00F82A3D" w:rsidRDefault="00F82A3D" w:rsidP="00FA34FC">
      <w:r>
        <w:fldChar w:fldCharType="end"/>
      </w:r>
    </w:p>
    <w:p w:rsidR="00FA34FC" w:rsidRDefault="00FA34FC" w:rsidP="00FA34FC"/>
    <w:p w:rsidR="00FA34FC" w:rsidRDefault="00FA34FC" w:rsidP="00FA34FC"/>
    <w:p w:rsidR="00F82A3D" w:rsidRDefault="00F82A3D" w:rsidP="00FA34FC">
      <w:pPr>
        <w:pStyle w:val="berschrift1"/>
        <w:sectPr w:rsidR="00F82A3D" w:rsidSect="00B65668">
          <w:headerReference w:type="even" r:id="rId9"/>
          <w:headerReference w:type="default" r:id="rId10"/>
          <w:headerReference w:type="first" r:id="rId11"/>
          <w:pgSz w:w="11906" w:h="16838"/>
          <w:pgMar w:top="1701" w:right="1418" w:bottom="1134" w:left="1418" w:header="709" w:footer="709" w:gutter="0"/>
          <w:pgNumType w:start="1"/>
          <w:cols w:space="708"/>
          <w:docGrid w:linePitch="360"/>
        </w:sectPr>
      </w:pPr>
    </w:p>
    <w:p w:rsidR="00FA34FC" w:rsidRPr="009072E4" w:rsidRDefault="00526C78" w:rsidP="009072E4">
      <w:pPr>
        <w:pStyle w:val="berschrift1"/>
      </w:pPr>
      <w:bookmarkStart w:id="1" w:name="_Toc474578007"/>
      <w:r>
        <w:lastRenderedPageBreak/>
        <w:t xml:space="preserve">Abschnitt 1: Name, Sitz, Aufbau der KLJB-Ortsgruppe </w:t>
      </w:r>
      <w:sdt>
        <w:sdtPr>
          <w:alias w:val="Firma"/>
          <w:tag w:val=""/>
          <w:id w:val="-1323955690"/>
          <w:placeholder>
            <w:docPart w:val="9BF6413C049B488AA5A93A4368E6F6BE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A34FC" w:rsidRPr="00877804">
            <w:rPr>
              <w:rStyle w:val="Platzhaltertext"/>
            </w:rPr>
            <w:t>[Firma]</w:t>
          </w:r>
        </w:sdtContent>
      </w:sdt>
      <w:bookmarkEnd w:id="1"/>
    </w:p>
    <w:p w:rsidR="00526C78" w:rsidRDefault="00EA36EC" w:rsidP="00FA34FC">
      <w:pPr>
        <w:pStyle w:val="berschrift2"/>
      </w:pPr>
      <w:bookmarkStart w:id="2" w:name="_Toc474578008"/>
      <w:r>
        <w:t>§</w:t>
      </w:r>
      <w:r w:rsidR="00526C78">
        <w:t>1 Name, Sitz</w:t>
      </w:r>
      <w:bookmarkEnd w:id="2"/>
    </w:p>
    <w:p w:rsidR="00526C78" w:rsidRDefault="00526C78" w:rsidP="00EA36EC">
      <w:pPr>
        <w:pStyle w:val="Listenabsatz"/>
        <w:numPr>
          <w:ilvl w:val="0"/>
          <w:numId w:val="5"/>
        </w:numPr>
      </w:pPr>
      <w:r>
        <w:t xml:space="preserve">Der Verein heißt “Katholische Landjugendbewegung (KLJB) – Ortsgruppe </w:t>
      </w:r>
      <w:sdt>
        <w:sdtPr>
          <w:alias w:val="Firma"/>
          <w:tag w:val=""/>
          <w:id w:val="652718695"/>
          <w:placeholder>
            <w:docPart w:val="71A61CB09E2F49BABF85F3154273BC99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A34FC" w:rsidRPr="00877804">
            <w:rPr>
              <w:rStyle w:val="Platzhaltertext"/>
            </w:rPr>
            <w:t>[Firma]</w:t>
          </w:r>
        </w:sdtContent>
      </w:sdt>
      <w:r>
        <w:t>“. Er soll ins</w:t>
      </w:r>
      <w:r w:rsidR="009072E4">
        <w:t xml:space="preserve"> </w:t>
      </w:r>
      <w:r>
        <w:t>Vereinsregister eingetragen werden. Nach der Eintragung führt er den Zusatz „e.V.“ im Namen.</w:t>
      </w:r>
    </w:p>
    <w:p w:rsidR="00526C78" w:rsidRDefault="00526C78" w:rsidP="00EA36EC">
      <w:pPr>
        <w:pStyle w:val="Listenabsatz"/>
        <w:numPr>
          <w:ilvl w:val="0"/>
          <w:numId w:val="5"/>
        </w:numPr>
      </w:pPr>
      <w:r>
        <w:t xml:space="preserve">Er hat seinen Sitz in </w:t>
      </w:r>
      <w:sdt>
        <w:sdtPr>
          <w:alias w:val="Firmenadresse"/>
          <w:tag w:val=""/>
          <w:id w:val="458771346"/>
          <w:placeholder>
            <w:docPart w:val="DAD88BF5DBD24C38BC54E8A3826DA962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FA34FC" w:rsidRPr="00877804">
            <w:rPr>
              <w:rStyle w:val="Platzhaltertext"/>
            </w:rPr>
            <w:t>[Firmenadresse]</w:t>
          </w:r>
        </w:sdtContent>
      </w:sdt>
      <w:r>
        <w:t>.</w:t>
      </w:r>
    </w:p>
    <w:p w:rsidR="00526C78" w:rsidRDefault="00526C78" w:rsidP="00EA36EC">
      <w:pPr>
        <w:pStyle w:val="Listenabsatz"/>
        <w:numPr>
          <w:ilvl w:val="0"/>
          <w:numId w:val="5"/>
        </w:numPr>
      </w:pPr>
      <w:r>
        <w:t>Geschäftsjahr ist das Kalenderjahr.</w:t>
      </w:r>
    </w:p>
    <w:p w:rsidR="00FA34FC" w:rsidRDefault="00FA34FC" w:rsidP="00FA34FC"/>
    <w:p w:rsidR="00526C78" w:rsidRDefault="00526C78" w:rsidP="00FA34FC">
      <w:pPr>
        <w:pStyle w:val="berschrift2"/>
      </w:pPr>
      <w:bookmarkStart w:id="3" w:name="_Toc474578009"/>
      <w:r>
        <w:t>§2 Mitgliedschaften in anderen Organisationen</w:t>
      </w:r>
      <w:bookmarkEnd w:id="3"/>
    </w:p>
    <w:p w:rsidR="00526C78" w:rsidRDefault="00526C78" w:rsidP="00EA36EC">
      <w:pPr>
        <w:pStyle w:val="Listenabsatz"/>
        <w:numPr>
          <w:ilvl w:val="0"/>
          <w:numId w:val="6"/>
        </w:numPr>
      </w:pPr>
      <w:r>
        <w:t>Der Verein (im Folgenden: Ortsgruppe) ist Ortsgruppe der KLJB in der Diözese Augsburg und</w:t>
      </w:r>
      <w:r w:rsidR="009072E4">
        <w:t xml:space="preserve"> </w:t>
      </w:r>
      <w:r>
        <w:t>Mitglied der KLJB Bayern und der KLJB Deutschland. Die Satzungen dieser Organisationen werden</w:t>
      </w:r>
      <w:r w:rsidR="009072E4">
        <w:t xml:space="preserve"> </w:t>
      </w:r>
      <w:r>
        <w:t>als verbindlich anerkannt.</w:t>
      </w:r>
    </w:p>
    <w:p w:rsidR="00526C78" w:rsidRDefault="00526C78" w:rsidP="00604BD8">
      <w:pPr>
        <w:pStyle w:val="Listenabsatz"/>
        <w:numPr>
          <w:ilvl w:val="0"/>
          <w:numId w:val="6"/>
        </w:numPr>
      </w:pPr>
      <w:r>
        <w:t>Die KLJB in der Diözese Augsburg ist Mitgliedsverband im Bund der Deutschen Katholischen Jugend</w:t>
      </w:r>
      <w:r w:rsidR="001B6089">
        <w:t xml:space="preserve"> </w:t>
      </w:r>
      <w:r>
        <w:t>(BDKJ) Diözesanverband Augsburg.</w:t>
      </w:r>
    </w:p>
    <w:p w:rsidR="00FA34FC" w:rsidRDefault="00FA34FC" w:rsidP="00FA34FC"/>
    <w:p w:rsidR="00526C78" w:rsidRDefault="00526C78" w:rsidP="00FA34FC">
      <w:pPr>
        <w:pStyle w:val="berschrift2"/>
      </w:pPr>
      <w:bookmarkStart w:id="4" w:name="_Toc474578010"/>
      <w:r>
        <w:t>§3 Struktur der Ortsgruppe und Auflösung bei geringer Mitgliederzahl</w:t>
      </w:r>
      <w:bookmarkEnd w:id="4"/>
    </w:p>
    <w:p w:rsidR="00526C78" w:rsidRDefault="00526C78" w:rsidP="00FA34FC">
      <w:r>
        <w:t>Die Ortsgruppe hat eigene Organe (eigener Vorstand) und eine eigene Kassenführung; für ihre</w:t>
      </w:r>
      <w:r w:rsidR="009072E4">
        <w:t xml:space="preserve"> </w:t>
      </w:r>
      <w:r>
        <w:t>Einnahmen und Ausgaben ist sie selbst verantwortlich. Für sämtliche Veranstaltungen und Aktionen, die</w:t>
      </w:r>
      <w:r w:rsidR="009072E4">
        <w:t xml:space="preserve"> </w:t>
      </w:r>
      <w:r>
        <w:t>die Ortsgruppe durchführt, ist ausschließlich die Ortsgruppe und nicht der Diözesanverband</w:t>
      </w:r>
      <w:r w:rsidR="009072E4">
        <w:t xml:space="preserve"> </w:t>
      </w:r>
      <w:r>
        <w:t>verantwortlich. Die Ortsgruppe besteht aus mindestens fünf Mitgliedern. Hat die Ortsgruppe weniger als</w:t>
      </w:r>
      <w:r w:rsidR="009072E4">
        <w:t xml:space="preserve"> </w:t>
      </w:r>
      <w:r>
        <w:t>fünf Mitglieder, so ist die Ortsgruppe aufzulösen.</w:t>
      </w:r>
    </w:p>
    <w:p w:rsidR="009072E4" w:rsidRDefault="009072E4" w:rsidP="00FA34FC"/>
    <w:p w:rsidR="00FA34FC" w:rsidRDefault="00FA34FC">
      <w:pPr>
        <w:spacing w:after="200"/>
        <w:jc w:val="left"/>
      </w:pPr>
      <w:r>
        <w:br w:type="page"/>
      </w:r>
    </w:p>
    <w:p w:rsidR="00526C78" w:rsidRDefault="00526C78" w:rsidP="00FA34FC">
      <w:pPr>
        <w:pStyle w:val="berschrift1"/>
      </w:pPr>
      <w:bookmarkStart w:id="5" w:name="_Toc474578011"/>
      <w:r>
        <w:t>Abschnitt 2: Wesen, Ziel und Zweck der KLJB</w:t>
      </w:r>
      <w:bookmarkEnd w:id="5"/>
    </w:p>
    <w:p w:rsidR="00526C78" w:rsidRDefault="00526C78" w:rsidP="00FA34FC">
      <w:pPr>
        <w:pStyle w:val="berschrift2"/>
      </w:pPr>
      <w:bookmarkStart w:id="6" w:name="_Toc474578012"/>
      <w:r>
        <w:t>§4 Leitsätze der Ortgruppe</w:t>
      </w:r>
      <w:bookmarkEnd w:id="6"/>
    </w:p>
    <w:p w:rsidR="00526C78" w:rsidRDefault="00526C78" w:rsidP="00EA36EC">
      <w:pPr>
        <w:pStyle w:val="Listenabsatz"/>
        <w:numPr>
          <w:ilvl w:val="0"/>
          <w:numId w:val="7"/>
        </w:numPr>
      </w:pPr>
      <w:r>
        <w:t>In der Ortsgruppe versuchen junge Menschen, miteinander das rechte Verhältnis zu sich selbst, zur</w:t>
      </w:r>
      <w:r w:rsidR="009072E4">
        <w:t xml:space="preserve"> </w:t>
      </w:r>
      <w:r>
        <w:t>Mitwelt, zu ihren Mitmenschen und zu Gott zu finden.</w:t>
      </w:r>
    </w:p>
    <w:p w:rsidR="00526C78" w:rsidRDefault="00526C78" w:rsidP="00EA36EC">
      <w:pPr>
        <w:pStyle w:val="Listenabsatz"/>
        <w:numPr>
          <w:ilvl w:val="0"/>
          <w:numId w:val="7"/>
        </w:numPr>
      </w:pPr>
      <w:r>
        <w:t>Die Ortgruppe pflegt das offene Gespräch und die gemeinsame Aktion. Der junge Mensch übt sich,</w:t>
      </w:r>
      <w:r w:rsidR="009072E4">
        <w:t xml:space="preserve"> </w:t>
      </w:r>
      <w:r>
        <w:t>die Gemeinschaft mitzutragen und erfährt so Freude und Mühe des eigenen und des gemeinsamen</w:t>
      </w:r>
      <w:r w:rsidR="009072E4">
        <w:t xml:space="preserve"> </w:t>
      </w:r>
      <w:r>
        <w:t>Handelns.</w:t>
      </w:r>
    </w:p>
    <w:p w:rsidR="00526C78" w:rsidRDefault="00526C78" w:rsidP="00EA36EC">
      <w:pPr>
        <w:pStyle w:val="Listenabsatz"/>
        <w:numPr>
          <w:ilvl w:val="0"/>
          <w:numId w:val="7"/>
        </w:numPr>
      </w:pPr>
      <w:r>
        <w:t>Die Ortsgruppe versteht sich als kirchlicher Jugendverband des ländlichen Raumes. Sie arbeitet</w:t>
      </w:r>
      <w:r w:rsidR="009072E4">
        <w:t xml:space="preserve"> </w:t>
      </w:r>
      <w:r>
        <w:t>verantwortlich mit an der Gestaltung des kirchlichen und gesellschaftlichen Lebens aus dem Geiste</w:t>
      </w:r>
      <w:r w:rsidR="009072E4">
        <w:t xml:space="preserve"> </w:t>
      </w:r>
      <w:r>
        <w:t>des Evangeliums.</w:t>
      </w:r>
    </w:p>
    <w:p w:rsidR="00526C78" w:rsidRDefault="00526C78" w:rsidP="00EA36EC">
      <w:pPr>
        <w:pStyle w:val="Listenabsatz"/>
        <w:numPr>
          <w:ilvl w:val="0"/>
          <w:numId w:val="7"/>
        </w:numPr>
      </w:pPr>
      <w:r>
        <w:t xml:space="preserve">Die Ortgruppe beteiligt sich an der Entwicklung des Landes </w:t>
      </w:r>
      <w:r w:rsidR="009072E4">
        <w:t>–</w:t>
      </w:r>
      <w:r>
        <w:t xml:space="preserve"> insbesondere des ländlichen Raumes</w:t>
      </w:r>
      <w:r w:rsidR="009072E4">
        <w:t xml:space="preserve"> – u</w:t>
      </w:r>
      <w:r>
        <w:t>nd der Gesellschaft. Besondere Anliegen sind die internationale Solidarität, die Gleichberechtigung</w:t>
      </w:r>
      <w:r w:rsidR="009072E4">
        <w:t xml:space="preserve"> </w:t>
      </w:r>
      <w:r>
        <w:t>von Mann und Frau und die Bewahrung der Schöpfung.</w:t>
      </w:r>
    </w:p>
    <w:p w:rsidR="00FA34FC" w:rsidRDefault="00FA34FC" w:rsidP="00FA34FC"/>
    <w:p w:rsidR="00526C78" w:rsidRDefault="00526C78" w:rsidP="00FA34FC">
      <w:pPr>
        <w:pStyle w:val="berschrift2"/>
      </w:pPr>
      <w:bookmarkStart w:id="7" w:name="_Toc474578013"/>
      <w:r>
        <w:t>§5 Wesen und Ziel</w:t>
      </w:r>
      <w:bookmarkEnd w:id="7"/>
    </w:p>
    <w:p w:rsidR="00526C78" w:rsidRDefault="00526C78" w:rsidP="00EA36EC">
      <w:pPr>
        <w:pStyle w:val="Listenabsatz"/>
        <w:numPr>
          <w:ilvl w:val="0"/>
          <w:numId w:val="8"/>
        </w:numPr>
      </w:pPr>
      <w:r>
        <w:t>Die KLJB in der Diözese Augsburg und somit auch die Ortsgruppe wenden sich vorwiegend an</w:t>
      </w:r>
      <w:r w:rsidR="009072E4">
        <w:t xml:space="preserve"> </w:t>
      </w:r>
      <w:r>
        <w:t>katholische junge Menschen des ländlichen Lebensraumes.</w:t>
      </w:r>
    </w:p>
    <w:p w:rsidR="00526C78" w:rsidRPr="00FA34FC" w:rsidRDefault="00FA34FC" w:rsidP="00EA36EC">
      <w:pPr>
        <w:pStyle w:val="Listenabsatz"/>
        <w:numPr>
          <w:ilvl w:val="0"/>
          <w:numId w:val="8"/>
        </w:numPr>
      </w:pPr>
      <w:r>
        <w:t>Sie gibt sich den Auftrag,</w:t>
      </w:r>
    </w:p>
    <w:p w:rsidR="00526C78" w:rsidRDefault="00526C78" w:rsidP="00EA36EC">
      <w:pPr>
        <w:pStyle w:val="Listenabsatz"/>
        <w:numPr>
          <w:ilvl w:val="1"/>
          <w:numId w:val="8"/>
        </w:numPr>
      </w:pPr>
      <w:r>
        <w:t>den Jugendlichen ihre Lebenssituation in ihren gesellschaftlichen und kirchlichen Beziehungen</w:t>
      </w:r>
      <w:r w:rsidR="009072E4">
        <w:t xml:space="preserve"> </w:t>
      </w:r>
      <w:r>
        <w:t>bewusst zu machen,</w:t>
      </w:r>
    </w:p>
    <w:p w:rsidR="00526C78" w:rsidRDefault="00526C78" w:rsidP="00EA36EC">
      <w:pPr>
        <w:pStyle w:val="Listenabsatz"/>
        <w:numPr>
          <w:ilvl w:val="1"/>
          <w:numId w:val="8"/>
        </w:numPr>
      </w:pPr>
      <w:r>
        <w:t>sie zu befähigen, die gesamte Situation des ländlichen Raumes im Geist der christlichen</w:t>
      </w:r>
      <w:r w:rsidR="009072E4">
        <w:t xml:space="preserve"> </w:t>
      </w:r>
      <w:r>
        <w:t>Botschaft zu bewerten und zu beurteilen,</w:t>
      </w:r>
    </w:p>
    <w:p w:rsidR="00526C78" w:rsidRDefault="00526C78" w:rsidP="00EA36EC">
      <w:pPr>
        <w:pStyle w:val="Listenabsatz"/>
        <w:numPr>
          <w:ilvl w:val="1"/>
          <w:numId w:val="8"/>
        </w:numPr>
      </w:pPr>
      <w:r>
        <w:t>sie zu befähigen, daraus für das persönliche Verhalten Konsequenzen zu ziehen und Ziele für</w:t>
      </w:r>
      <w:r w:rsidR="009072E4">
        <w:t xml:space="preserve"> </w:t>
      </w:r>
      <w:r>
        <w:t>gesellschaftliche Veränderungen zu entwickeln,</w:t>
      </w:r>
    </w:p>
    <w:p w:rsidR="00526C78" w:rsidRDefault="00526C78" w:rsidP="00EA36EC">
      <w:pPr>
        <w:pStyle w:val="Listenabsatz"/>
        <w:numPr>
          <w:ilvl w:val="1"/>
          <w:numId w:val="8"/>
        </w:numPr>
      </w:pPr>
      <w:r>
        <w:t>ihnen zu ermöglichen, diese Konsequenzen und Ziele in der Solidarität mit Gleichgesinnten zu</w:t>
      </w:r>
      <w:r w:rsidR="009072E4">
        <w:t xml:space="preserve"> </w:t>
      </w:r>
      <w:r>
        <w:t>verwirklichen,</w:t>
      </w:r>
    </w:p>
    <w:p w:rsidR="00526C78" w:rsidRDefault="00526C78" w:rsidP="00EA36EC">
      <w:pPr>
        <w:pStyle w:val="Listenabsatz"/>
        <w:numPr>
          <w:ilvl w:val="1"/>
          <w:numId w:val="8"/>
        </w:numPr>
      </w:pPr>
      <w:r>
        <w:t>sie zu bestärken, damit sie Dorf und Pfarrgemeinde für sich als Lebensraum bewahren und</w:t>
      </w:r>
      <w:r w:rsidR="009072E4">
        <w:t xml:space="preserve"> </w:t>
      </w:r>
      <w:r>
        <w:t>mitgestalten,</w:t>
      </w:r>
    </w:p>
    <w:p w:rsidR="00526C78" w:rsidRDefault="00526C78" w:rsidP="00EA36EC">
      <w:pPr>
        <w:pStyle w:val="Listenabsatz"/>
        <w:numPr>
          <w:ilvl w:val="1"/>
          <w:numId w:val="8"/>
        </w:numPr>
      </w:pPr>
      <w:r>
        <w:t>im Rahmen der Strukturen und Inhalte des Verbandes vielfältige Handlungsperspektiven zu</w:t>
      </w:r>
      <w:r w:rsidR="009072E4">
        <w:t xml:space="preserve"> </w:t>
      </w:r>
      <w:r>
        <w:t>ermöglichen. Dazu gehört auch das Üben und Erleben von Demokratie.</w:t>
      </w:r>
    </w:p>
    <w:p w:rsidR="00526C78" w:rsidRDefault="00526C78" w:rsidP="00EA36EC">
      <w:pPr>
        <w:pStyle w:val="Listenabsatz"/>
        <w:numPr>
          <w:ilvl w:val="0"/>
          <w:numId w:val="8"/>
        </w:numPr>
      </w:pPr>
      <w:r>
        <w:t>In ihrer Aufgabenstellung weiß sie sich auch anderen Organisationen und Einrichtungen der</w:t>
      </w:r>
      <w:r w:rsidR="009072E4">
        <w:t xml:space="preserve"> </w:t>
      </w:r>
      <w:r>
        <w:t>ländlichen Jug</w:t>
      </w:r>
      <w:r w:rsidR="004655A3">
        <w:t>end- und Erwachsenenbildung (z.</w:t>
      </w:r>
      <w:r>
        <w:t>B. Katholische Landvolkbewegung und Katholische</w:t>
      </w:r>
      <w:r w:rsidR="009072E4">
        <w:t xml:space="preserve"> </w:t>
      </w:r>
      <w:r>
        <w:t>Landvolkshochschulen) verbunden.</w:t>
      </w:r>
    </w:p>
    <w:p w:rsidR="00FA34FC" w:rsidRDefault="00FA34FC" w:rsidP="00FA34FC"/>
    <w:p w:rsidR="00526C78" w:rsidRDefault="00526C78" w:rsidP="00FA34FC">
      <w:pPr>
        <w:pStyle w:val="berschrift2"/>
      </w:pPr>
      <w:bookmarkStart w:id="8" w:name="_Toc474578014"/>
      <w:r>
        <w:t>§6 Zeichen und Einrichtungen der KLJB</w:t>
      </w:r>
      <w:bookmarkEnd w:id="8"/>
    </w:p>
    <w:p w:rsidR="00526C78" w:rsidRDefault="00526C78" w:rsidP="00EA36EC">
      <w:pPr>
        <w:pStyle w:val="Listenabsatz"/>
        <w:numPr>
          <w:ilvl w:val="0"/>
          <w:numId w:val="9"/>
        </w:numPr>
      </w:pPr>
      <w:r>
        <w:t>Patron der Ortgruppe ist der Heilige Bruder Klaus von der Flüe.</w:t>
      </w:r>
    </w:p>
    <w:p w:rsidR="00526C78" w:rsidRDefault="00526C78" w:rsidP="00EA36EC">
      <w:pPr>
        <w:pStyle w:val="Listenabsatz"/>
        <w:numPr>
          <w:ilvl w:val="0"/>
          <w:numId w:val="9"/>
        </w:numPr>
      </w:pPr>
      <w:r>
        <w:t>Zeichen der Ortgruppe sind Kreuz und Pflug.</w:t>
      </w:r>
    </w:p>
    <w:p w:rsidR="00526C78" w:rsidRDefault="00526C78" w:rsidP="00EA36EC">
      <w:pPr>
        <w:pStyle w:val="Listenabsatz"/>
        <w:numPr>
          <w:ilvl w:val="0"/>
          <w:numId w:val="9"/>
        </w:numPr>
      </w:pPr>
      <w:r>
        <w:t>Bildungsstätte der KLJB in der Diözese Augsburg ist das Landjugendhaus Kienberg.</w:t>
      </w:r>
    </w:p>
    <w:p w:rsidR="00F82A3D" w:rsidRDefault="00F82A3D" w:rsidP="00FA34FC"/>
    <w:p w:rsidR="00F82A3D" w:rsidRDefault="00F82A3D">
      <w:pPr>
        <w:spacing w:after="200"/>
        <w:jc w:val="left"/>
      </w:pPr>
      <w:r>
        <w:br w:type="page"/>
      </w:r>
    </w:p>
    <w:p w:rsidR="00526C78" w:rsidRDefault="00526C78" w:rsidP="00F82A3D">
      <w:pPr>
        <w:pStyle w:val="berschrift1"/>
      </w:pPr>
      <w:bookmarkStart w:id="9" w:name="_Toc474578015"/>
      <w:r>
        <w:t>Abschnitt 3: Gemeinnützigkeit</w:t>
      </w:r>
      <w:bookmarkEnd w:id="9"/>
    </w:p>
    <w:p w:rsidR="00526C78" w:rsidRDefault="00526C78" w:rsidP="00FA34FC">
      <w:pPr>
        <w:pStyle w:val="berschrift2"/>
      </w:pPr>
      <w:bookmarkStart w:id="10" w:name="_Toc474578016"/>
      <w:r>
        <w:t>§7 Zweck der Ortsgruppe</w:t>
      </w:r>
      <w:bookmarkEnd w:id="10"/>
    </w:p>
    <w:p w:rsidR="00526C78" w:rsidRDefault="00526C78" w:rsidP="00EA36EC">
      <w:pPr>
        <w:pStyle w:val="Listenabsatz"/>
        <w:numPr>
          <w:ilvl w:val="0"/>
          <w:numId w:val="10"/>
        </w:numPr>
      </w:pPr>
      <w:r>
        <w:t>Zweck des Vereins ist die Förderung der Jugendhilfe im Sinne des Kinder- und Jugendhilfegesetzes.</w:t>
      </w:r>
    </w:p>
    <w:p w:rsidR="00526C78" w:rsidRDefault="00526C78" w:rsidP="00EA36EC">
      <w:pPr>
        <w:pStyle w:val="Listenabsatz"/>
        <w:numPr>
          <w:ilvl w:val="0"/>
          <w:numId w:val="10"/>
        </w:numPr>
      </w:pPr>
      <w:r>
        <w:t>Der Satzungszweck wird insbesondere verwirklicht durch</w:t>
      </w:r>
    </w:p>
    <w:p w:rsidR="00526C78" w:rsidRDefault="00526C78" w:rsidP="00EA36EC">
      <w:pPr>
        <w:pStyle w:val="Listenabsatz"/>
        <w:numPr>
          <w:ilvl w:val="1"/>
          <w:numId w:val="10"/>
        </w:numPr>
      </w:pPr>
      <w:r>
        <w:t>die Förderung kirchlicher Jugendverbandsarbeit, Jugendlicher und junger Erwachsener</w:t>
      </w:r>
      <w:r w:rsidR="009072E4">
        <w:t xml:space="preserve"> </w:t>
      </w:r>
      <w:r>
        <w:t>vorwiegend im ländlichen Raum,</w:t>
      </w:r>
    </w:p>
    <w:p w:rsidR="00526C78" w:rsidRDefault="00526C78" w:rsidP="004655A3">
      <w:pPr>
        <w:pStyle w:val="Listenabsatz"/>
        <w:numPr>
          <w:ilvl w:val="1"/>
          <w:numId w:val="10"/>
        </w:numPr>
      </w:pPr>
      <w:r>
        <w:t>durch die Pflege der außerschulischen Jugendbildung in religiösen, persönlichkeitsbildenden,</w:t>
      </w:r>
      <w:r w:rsidR="004655A3">
        <w:t xml:space="preserve"> </w:t>
      </w:r>
      <w:r w:rsidR="00726D90">
        <w:t>kulturellen (z.</w:t>
      </w:r>
      <w:r>
        <w:t>B.</w:t>
      </w:r>
      <w:r w:rsidR="00726D90">
        <w:t xml:space="preserve"> Laientheater), kirchlichen (z.</w:t>
      </w:r>
      <w:r>
        <w:t>B. Firmvorbereitung) und gesellschaftspolitischen</w:t>
      </w:r>
      <w:r w:rsidR="009072E4">
        <w:t xml:space="preserve"> </w:t>
      </w:r>
      <w:r>
        <w:t>Bereichen,</w:t>
      </w:r>
    </w:p>
    <w:p w:rsidR="00526C78" w:rsidRDefault="00526C78" w:rsidP="00EA36EC">
      <w:pPr>
        <w:pStyle w:val="Listenabsatz"/>
        <w:numPr>
          <w:ilvl w:val="1"/>
          <w:numId w:val="10"/>
        </w:numPr>
      </w:pPr>
      <w:r>
        <w:t>die traditionelle Brauchtumspflege,</w:t>
      </w:r>
    </w:p>
    <w:p w:rsidR="00526C78" w:rsidRDefault="00526C78" w:rsidP="00EA36EC">
      <w:pPr>
        <w:pStyle w:val="Listenabsatz"/>
        <w:numPr>
          <w:ilvl w:val="1"/>
          <w:numId w:val="10"/>
        </w:numPr>
      </w:pPr>
      <w:r>
        <w:t>die Jugenderholung,</w:t>
      </w:r>
    </w:p>
    <w:p w:rsidR="00526C78" w:rsidRDefault="00526C78" w:rsidP="00EA36EC">
      <w:pPr>
        <w:pStyle w:val="Listenabsatz"/>
        <w:numPr>
          <w:ilvl w:val="1"/>
          <w:numId w:val="10"/>
        </w:numPr>
      </w:pPr>
      <w:r>
        <w:t>die nichtkommerzielle Aus- und Weiterbildung,</w:t>
      </w:r>
    </w:p>
    <w:p w:rsidR="00526C78" w:rsidRDefault="00526C78" w:rsidP="00EA36EC">
      <w:pPr>
        <w:pStyle w:val="Listenabsatz"/>
        <w:numPr>
          <w:ilvl w:val="1"/>
          <w:numId w:val="10"/>
        </w:numPr>
      </w:pPr>
      <w:r>
        <w:t>die Unterstützung der Internationalen Arbeit.</w:t>
      </w:r>
    </w:p>
    <w:p w:rsidR="00FA34FC" w:rsidRDefault="00FA34FC" w:rsidP="00FA34FC"/>
    <w:p w:rsidR="00526C78" w:rsidRDefault="00526C78" w:rsidP="00FA34FC">
      <w:pPr>
        <w:pStyle w:val="berschrift2"/>
      </w:pPr>
      <w:bookmarkStart w:id="11" w:name="_Toc474578017"/>
      <w:r>
        <w:t>§8 steuerliche Gemeinnützigkeit</w:t>
      </w:r>
      <w:bookmarkEnd w:id="11"/>
    </w:p>
    <w:p w:rsidR="00526C78" w:rsidRDefault="00526C78" w:rsidP="00FA34FC">
      <w:pPr>
        <w:rPr>
          <w:i/>
          <w:iCs/>
        </w:rPr>
      </w:pPr>
      <w:r>
        <w:rPr>
          <w:i/>
          <w:iCs/>
        </w:rPr>
        <w:t>Vorbemerkung: Steuerliche Regelungen verlangen, bestimmte gesetzlich vorgegebene Textpassagen</w:t>
      </w:r>
      <w:r w:rsidR="004655A3">
        <w:rPr>
          <w:i/>
          <w:iCs/>
        </w:rPr>
        <w:t xml:space="preserve"> </w:t>
      </w:r>
      <w:r>
        <w:rPr>
          <w:i/>
          <w:iCs/>
        </w:rPr>
        <w:t>wörtlich in die Satzung zu übernehmen, auch wenn die sprachliche Gestaltung dieser Textpassagen nicht</w:t>
      </w:r>
      <w:r w:rsidR="004655A3">
        <w:rPr>
          <w:i/>
          <w:iCs/>
        </w:rPr>
        <w:t xml:space="preserve"> </w:t>
      </w:r>
      <w:r>
        <w:rPr>
          <w:i/>
          <w:iCs/>
        </w:rPr>
        <w:t>imme</w:t>
      </w:r>
      <w:r w:rsidRPr="00FA34FC">
        <w:rPr>
          <w:i/>
          <w:iCs/>
        </w:rPr>
        <w:t>r eindeutig ist. Deshalb wird hiermit klargestellt, dass mit dem Begriff "Körperschaft" die "KLJB</w:t>
      </w:r>
      <w:r w:rsidR="004655A3">
        <w:rPr>
          <w:i/>
          <w:iCs/>
        </w:rPr>
        <w:t xml:space="preserve"> </w:t>
      </w:r>
      <w:sdt>
        <w:sdtPr>
          <w:rPr>
            <w:i/>
            <w:iCs/>
          </w:rPr>
          <w:alias w:val="Firma"/>
          <w:tag w:val=""/>
          <w:id w:val="125210473"/>
          <w:placeholder>
            <w:docPart w:val="B87863ADCE1D4D89A8BAABE056B5B58B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A34FC" w:rsidRPr="00877804">
            <w:rPr>
              <w:rStyle w:val="Platzhaltertext"/>
            </w:rPr>
            <w:t>[Firma]</w:t>
          </w:r>
        </w:sdtContent>
      </w:sdt>
      <w:r w:rsidRPr="00FA34FC">
        <w:rPr>
          <w:i/>
          <w:iCs/>
        </w:rPr>
        <w:t xml:space="preserve"> </w:t>
      </w:r>
      <w:r w:rsidR="004655A3">
        <w:rPr>
          <w:i/>
          <w:iCs/>
        </w:rPr>
        <w:t>e.</w:t>
      </w:r>
      <w:r>
        <w:rPr>
          <w:i/>
          <w:iCs/>
        </w:rPr>
        <w:t>V.“ gemeint ist.</w:t>
      </w:r>
    </w:p>
    <w:p w:rsidR="00FA34FC" w:rsidRDefault="00FA34FC" w:rsidP="004655A3"/>
    <w:p w:rsidR="00526C78" w:rsidRDefault="00526C78" w:rsidP="00EA36EC">
      <w:pPr>
        <w:pStyle w:val="Listenabsatz"/>
        <w:numPr>
          <w:ilvl w:val="0"/>
          <w:numId w:val="11"/>
        </w:numPr>
      </w:pPr>
      <w:r>
        <w:t>Die KLJB</w:t>
      </w:r>
      <w:r w:rsidRPr="009072E4">
        <w:t xml:space="preserve"> </w:t>
      </w:r>
      <w:sdt>
        <w:sdtPr>
          <w:alias w:val="Firma"/>
          <w:tag w:val=""/>
          <w:id w:val="-389806376"/>
          <w:placeholder>
            <w:docPart w:val="44450F2099E348E9AE8B288A339462CE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9072E4" w:rsidRPr="00877804">
            <w:rPr>
              <w:rStyle w:val="Platzhaltertext"/>
            </w:rPr>
            <w:t>[Firma]</w:t>
          </w:r>
        </w:sdtContent>
      </w:sdt>
      <w:r w:rsidRPr="009072E4">
        <w:t xml:space="preserve"> </w:t>
      </w:r>
      <w:r>
        <w:t xml:space="preserve">e.V. </w:t>
      </w:r>
      <w:r w:rsidRPr="00FA34FC">
        <w:t xml:space="preserve">mit Sitz in </w:t>
      </w:r>
      <w:sdt>
        <w:sdtPr>
          <w:alias w:val="Firmenadresse"/>
          <w:tag w:val=""/>
          <w:id w:val="1852991175"/>
          <w:placeholder>
            <w:docPart w:val="12B66A92E941418C8C0055DB02971C42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9072E4" w:rsidRPr="00877804">
            <w:rPr>
              <w:rStyle w:val="Platzhaltertext"/>
            </w:rPr>
            <w:t>[Firmenadresse]</w:t>
          </w:r>
        </w:sdtContent>
      </w:sdt>
      <w:r w:rsidRPr="00FA34FC">
        <w:t>, verfol</w:t>
      </w:r>
      <w:r>
        <w:t>gt ausschließlich und unmittelbar gemeinnützige Zwecke</w:t>
      </w:r>
      <w:r w:rsidR="009072E4">
        <w:t xml:space="preserve"> </w:t>
      </w:r>
      <w:r>
        <w:t>im Sinne des Abschnitts ,,Steuerbegünstigte Zwecke" der Abgabenordnung. Zweck der Körperschaft</w:t>
      </w:r>
      <w:r w:rsidR="009072E4">
        <w:t xml:space="preserve"> </w:t>
      </w:r>
      <w:r>
        <w:t>ist die Förderung der Jugendhilfe, Förderung der Religion, Förderung der Erziehung und die</w:t>
      </w:r>
      <w:r w:rsidR="009072E4">
        <w:t xml:space="preserve"> </w:t>
      </w:r>
      <w:r>
        <w:t>Förderung der Heimatpflege. Der Satzungszweck wird verwirklicht insbesondere durch die in §5</w:t>
      </w:r>
      <w:r w:rsidR="009072E4">
        <w:t xml:space="preserve"> </w:t>
      </w:r>
      <w:r>
        <w:t>genannten Aufgaben und Ziele.</w:t>
      </w:r>
    </w:p>
    <w:p w:rsidR="00526C78" w:rsidRDefault="00526C78" w:rsidP="00EA36EC">
      <w:pPr>
        <w:pStyle w:val="Listenabsatz"/>
        <w:numPr>
          <w:ilvl w:val="0"/>
          <w:numId w:val="11"/>
        </w:numPr>
      </w:pPr>
      <w:r>
        <w:t>Die Körperschaft ist selbstlos tätig; sie verfolgt nicht in erster Linie eigenwirtschaftliche Zwecke. Mittel</w:t>
      </w:r>
      <w:r w:rsidR="009072E4">
        <w:t xml:space="preserve"> </w:t>
      </w:r>
      <w:r>
        <w:t>der Körperschaft dürfen nur für die satzungsmäßigen Zwecke verwendet werden. Die Mitglieder</w:t>
      </w:r>
      <w:r w:rsidR="009072E4">
        <w:t xml:space="preserve"> </w:t>
      </w:r>
      <w:r>
        <w:t>erhalten keine Zuwendungen aus Mitteln der Körperschaft. Es darf keine Person durch Ausgaben, die</w:t>
      </w:r>
      <w:r w:rsidR="009072E4">
        <w:t xml:space="preserve"> </w:t>
      </w:r>
      <w:r>
        <w:t>dem Zweck der Körperschaft fremd sind, oder durch unverhältnismäßig hohe Vergütungen begünstigt</w:t>
      </w:r>
      <w:r w:rsidR="009072E4">
        <w:t xml:space="preserve"> </w:t>
      </w:r>
      <w:r>
        <w:t>werden. Die Mitglieder dürfen bei ihrem Ausscheiden oder bei Auflösung oder Aufhebung der</w:t>
      </w:r>
      <w:r w:rsidR="009072E4">
        <w:t xml:space="preserve"> </w:t>
      </w:r>
      <w:r>
        <w:t>Ortsgruppe keine Anteile des Vereinsvermögens erhalten.</w:t>
      </w:r>
    </w:p>
    <w:p w:rsidR="00526C78" w:rsidRDefault="00526C78" w:rsidP="00EA36EC">
      <w:pPr>
        <w:pStyle w:val="Listenabsatz"/>
        <w:numPr>
          <w:ilvl w:val="0"/>
          <w:numId w:val="11"/>
        </w:numPr>
      </w:pPr>
      <w:r>
        <w:t>Im Rahmen der gemeinnützigkeitsrechtlichen Regelungen ist der Verein zu allen Handlungen</w:t>
      </w:r>
      <w:r w:rsidR="009072E4">
        <w:t xml:space="preserve"> </w:t>
      </w:r>
      <w:r>
        <w:t>berechtigt, die den Vereinszweck fördern. Er darf zur Erreichung des Vereinszweckes Hilfspersonen</w:t>
      </w:r>
      <w:r w:rsidR="009072E4">
        <w:t xml:space="preserve"> </w:t>
      </w:r>
      <w:r>
        <w:t>oder Dritte einschalten.</w:t>
      </w:r>
    </w:p>
    <w:p w:rsidR="00526C78" w:rsidRDefault="00526C78" w:rsidP="00EA36EC">
      <w:pPr>
        <w:pStyle w:val="Listenabsatz"/>
        <w:numPr>
          <w:ilvl w:val="0"/>
          <w:numId w:val="11"/>
        </w:numPr>
      </w:pPr>
      <w:r>
        <w:t>Bei Auflösung oder Aufhebung der Körperschaft oder bei Wegfall steuerbegünstigter Zwecke fällt das</w:t>
      </w:r>
      <w:r w:rsidR="009072E4">
        <w:t xml:space="preserve"> </w:t>
      </w:r>
      <w:r>
        <w:t>Vermögen der Körperschaft an die Diözese Augsburg, die es unmittelbar und ausschließlich für</w:t>
      </w:r>
      <w:r w:rsidR="009072E4">
        <w:t xml:space="preserve"> </w:t>
      </w:r>
      <w:r>
        <w:t>gemeinnützige, mildtätige oder kirchliche Zwecke zu verwenden hat.</w:t>
      </w:r>
    </w:p>
    <w:p w:rsidR="00526C78" w:rsidRDefault="00526C78" w:rsidP="00EA36EC">
      <w:pPr>
        <w:pStyle w:val="Listenabsatz"/>
        <w:numPr>
          <w:ilvl w:val="0"/>
          <w:numId w:val="11"/>
        </w:numPr>
      </w:pPr>
      <w:r>
        <w:t>Es ist gewünscht, dass der Diözesanverband der KLJB Augsburg innerhalb des in Absatz 4</w:t>
      </w:r>
      <w:r w:rsidR="009072E4">
        <w:t xml:space="preserve"> </w:t>
      </w:r>
      <w:r>
        <w:t>gegebenen Rahmens das ihr zufallende Vermögen zur Förderung der katholischen</w:t>
      </w:r>
      <w:r w:rsidR="009072E4">
        <w:t xml:space="preserve"> </w:t>
      </w:r>
      <w:r>
        <w:t>Landjugendbewegung in der Diözese Augsburg verwenden soll.</w:t>
      </w:r>
    </w:p>
    <w:p w:rsidR="00FA34FC" w:rsidRDefault="00FA34FC" w:rsidP="00FA34FC"/>
    <w:p w:rsidR="00F82A3D" w:rsidRDefault="00F82A3D">
      <w:pPr>
        <w:spacing w:after="200"/>
        <w:jc w:val="left"/>
        <w:rPr>
          <w:b/>
          <w:smallCaps/>
          <w:color w:val="008781"/>
          <w:sz w:val="28"/>
          <w:szCs w:val="36"/>
        </w:rPr>
      </w:pPr>
      <w:r>
        <w:br w:type="page"/>
      </w:r>
    </w:p>
    <w:p w:rsidR="00526C78" w:rsidRDefault="00526C78" w:rsidP="00FA34FC">
      <w:pPr>
        <w:pStyle w:val="berschrift1"/>
      </w:pPr>
      <w:bookmarkStart w:id="12" w:name="_Toc474578018"/>
      <w:r>
        <w:t>Abschnitt 4</w:t>
      </w:r>
      <w:bookmarkEnd w:id="12"/>
    </w:p>
    <w:p w:rsidR="00526C78" w:rsidRDefault="00526C78" w:rsidP="00FA34FC">
      <w:pPr>
        <w:pStyle w:val="berschrift2"/>
      </w:pPr>
      <w:bookmarkStart w:id="13" w:name="_Toc474578019"/>
      <w:r>
        <w:t>§9 Mitgliedschaft</w:t>
      </w:r>
      <w:bookmarkEnd w:id="13"/>
    </w:p>
    <w:p w:rsidR="00526C78" w:rsidRDefault="00526C78" w:rsidP="00EA36EC">
      <w:pPr>
        <w:pStyle w:val="Listenabsatz"/>
        <w:numPr>
          <w:ilvl w:val="0"/>
          <w:numId w:val="12"/>
        </w:numPr>
      </w:pPr>
      <w:r>
        <w:t>Mitglied in der Ortsgruppe können Kinder, Jugendliche und Erwachsene werden, die sich zu den</w:t>
      </w:r>
      <w:r w:rsidR="00EA36EC">
        <w:t xml:space="preserve"> </w:t>
      </w:r>
      <w:r>
        <w:t>Leitsätzen, Zielen und Aufgaben der Katholischen Landjugendbewegung (KLJB) bekennen und die</w:t>
      </w:r>
      <w:r w:rsidR="00EA36EC">
        <w:t xml:space="preserve"> </w:t>
      </w:r>
      <w:r>
        <w:t>Satzungen der KLJB auf allen Ebenen als verbindlich anerkennen.</w:t>
      </w:r>
    </w:p>
    <w:p w:rsidR="00526C78" w:rsidRDefault="00526C78" w:rsidP="00EA36EC">
      <w:pPr>
        <w:pStyle w:val="Listenabsatz"/>
        <w:numPr>
          <w:ilvl w:val="0"/>
          <w:numId w:val="12"/>
        </w:numPr>
      </w:pPr>
      <w:r>
        <w:t>Über den schriftlichen Aufnahmeantrag entscheidet der Vorstand. Die Mitgliedschaft in der Ortsgruppe</w:t>
      </w:r>
      <w:r w:rsidR="00EA36EC">
        <w:t xml:space="preserve"> </w:t>
      </w:r>
      <w:r>
        <w:t>begründet gleichzeitig die Mitgliedschaft in der KLJB in der Diözese Augsburg. Der Vorstand der</w:t>
      </w:r>
      <w:r w:rsidR="00EA36EC">
        <w:t xml:space="preserve"> </w:t>
      </w:r>
      <w:r>
        <w:t>Ortsgruppe meldet neue Mitglieder schriftlich dem Vorstand der KLJB in der Diözese Augsburg.</w:t>
      </w:r>
      <w:r w:rsidR="00EA36EC">
        <w:t xml:space="preserve"> </w:t>
      </w:r>
      <w:r>
        <w:t>Telekommunikative Übermittlung wie Textform, E-Mail, Fax, etc. ist nicht ausreichend.</w:t>
      </w:r>
    </w:p>
    <w:p w:rsidR="00526C78" w:rsidRDefault="00526C78" w:rsidP="00EA36EC">
      <w:pPr>
        <w:pStyle w:val="Listenabsatz"/>
        <w:numPr>
          <w:ilvl w:val="0"/>
          <w:numId w:val="12"/>
        </w:numPr>
      </w:pPr>
      <w:r>
        <w:t>Mitglieder sollen am Gemeinschaftsleben teilnehmen und es mitgestalten.</w:t>
      </w:r>
    </w:p>
    <w:p w:rsidR="00FA34FC" w:rsidRDefault="00FA34FC" w:rsidP="00FA34FC"/>
    <w:p w:rsidR="00526C78" w:rsidRDefault="00526C78" w:rsidP="00FA34FC">
      <w:pPr>
        <w:pStyle w:val="berschrift2"/>
      </w:pPr>
      <w:bookmarkStart w:id="14" w:name="_Toc474578020"/>
      <w:r>
        <w:t>§10 Mitgliedsbeitrag</w:t>
      </w:r>
      <w:bookmarkEnd w:id="14"/>
    </w:p>
    <w:p w:rsidR="00526C78" w:rsidRDefault="00526C78" w:rsidP="00EA36EC">
      <w:pPr>
        <w:pStyle w:val="Listenabsatz"/>
        <w:numPr>
          <w:ilvl w:val="0"/>
          <w:numId w:val="13"/>
        </w:numPr>
      </w:pPr>
      <w:r>
        <w:t>Mitglieder bezahlen einen Jahresbeitrag unabhängig vom Mitgliedsbeitrag der KLJB in der Diözese</w:t>
      </w:r>
      <w:r w:rsidR="00EA36EC">
        <w:t xml:space="preserve"> </w:t>
      </w:r>
      <w:r>
        <w:t>Augsburg. Die Mitgliederversammlung beschließt über die Höhe des Beitrages. Dieser ist vom</w:t>
      </w:r>
      <w:r w:rsidR="00EA36EC">
        <w:t xml:space="preserve"> </w:t>
      </w:r>
      <w:r>
        <w:t>Mitglied an die Ortsgruppe abzuführen und zwar binnen vier Wochen nach erfolgter Aufnahme.</w:t>
      </w:r>
    </w:p>
    <w:p w:rsidR="00526C78" w:rsidRDefault="00526C78" w:rsidP="00EA36EC">
      <w:pPr>
        <w:pStyle w:val="Listenabsatz"/>
        <w:numPr>
          <w:ilvl w:val="0"/>
          <w:numId w:val="13"/>
        </w:numPr>
      </w:pPr>
      <w:r>
        <w:t>Der von der Diözesanversammlung der KLJB in der Diözese Augsburg festgesetzte Mitgliedsbeitrag</w:t>
      </w:r>
      <w:r w:rsidR="00EA36EC">
        <w:t xml:space="preserve"> </w:t>
      </w:r>
      <w:r>
        <w:t>für die Mitgliedschaft in der KLJB in der Diözese Augsburg ist ebenfalls auf Ortsgruppenebene zu</w:t>
      </w:r>
      <w:r w:rsidR="00EA36EC">
        <w:t xml:space="preserve"> </w:t>
      </w:r>
      <w:r>
        <w:t>bezahlen und von dieser als Bevollmächtigtem der KLJB i</w:t>
      </w:r>
      <w:r w:rsidR="00FA34FC">
        <w:t>n der Diözese Augsburg an deren</w:t>
      </w:r>
      <w:r w:rsidR="00EA36EC">
        <w:t xml:space="preserve"> </w:t>
      </w:r>
      <w:r>
        <w:t>Diözesanstelle abzuführen.</w:t>
      </w:r>
    </w:p>
    <w:p w:rsidR="00526C78" w:rsidRDefault="00526C78" w:rsidP="00EA36EC">
      <w:pPr>
        <w:pStyle w:val="Listenabsatz"/>
        <w:numPr>
          <w:ilvl w:val="0"/>
          <w:numId w:val="13"/>
        </w:numPr>
      </w:pPr>
      <w:r>
        <w:t>Mitgliedsausweis:</w:t>
      </w:r>
    </w:p>
    <w:p w:rsidR="00526C78" w:rsidRDefault="00526C78" w:rsidP="00EA36EC">
      <w:pPr>
        <w:pStyle w:val="Listenabsatz"/>
        <w:numPr>
          <w:ilvl w:val="1"/>
          <w:numId w:val="13"/>
        </w:numPr>
      </w:pPr>
      <w:r>
        <w:t>Die KLJB-Mitglieder erhalten als Zeichen ihrer Mitgliedschaft den KLJB-Mitgliedsausweis.</w:t>
      </w:r>
    </w:p>
    <w:p w:rsidR="00526C78" w:rsidRDefault="00526C78" w:rsidP="00EA36EC">
      <w:pPr>
        <w:pStyle w:val="Listenabsatz"/>
        <w:numPr>
          <w:ilvl w:val="1"/>
          <w:numId w:val="13"/>
        </w:numPr>
      </w:pPr>
      <w:r>
        <w:t>Der Mitgliedsausweis ist gültig, wenn er für das aktuelle Kalenderjahr eine entsprechend</w:t>
      </w:r>
      <w:r w:rsidR="00EA36EC">
        <w:t xml:space="preserve"> </w:t>
      </w:r>
      <w:r>
        <w:t>gekennzeichnete Marke enthält bzw. gezielt für dieses Kalenderjahr ausgestellt wurde.</w:t>
      </w:r>
    </w:p>
    <w:p w:rsidR="00526C78" w:rsidRDefault="00526C78" w:rsidP="00EA36EC">
      <w:pPr>
        <w:pStyle w:val="Listenabsatz"/>
        <w:numPr>
          <w:ilvl w:val="1"/>
          <w:numId w:val="13"/>
        </w:numPr>
      </w:pPr>
      <w:r>
        <w:t>Übergangsweise ist der Mitgliedsausweis eines Kalenderjahres bis zum 31. Januar des folgenden</w:t>
      </w:r>
      <w:r w:rsidR="00EA36EC">
        <w:t xml:space="preserve"> </w:t>
      </w:r>
      <w:r>
        <w:t>Kalenderjahres gültig, sofern die Mitgliedschaft zum Ende des laufenden Kalenderjahres nicht</w:t>
      </w:r>
      <w:r w:rsidR="00EA36EC">
        <w:t xml:space="preserve"> </w:t>
      </w:r>
      <w:r>
        <w:t>erlischt.</w:t>
      </w:r>
    </w:p>
    <w:p w:rsidR="00FA34FC" w:rsidRDefault="00FA34FC" w:rsidP="00FA34FC"/>
    <w:p w:rsidR="00526C78" w:rsidRDefault="00526C78" w:rsidP="00FA34FC">
      <w:pPr>
        <w:pStyle w:val="berschrift2"/>
      </w:pPr>
      <w:bookmarkStart w:id="15" w:name="_Toc474578021"/>
      <w:r>
        <w:t>§11 Erlöschen der Mitgliedschaft</w:t>
      </w:r>
      <w:bookmarkEnd w:id="15"/>
    </w:p>
    <w:p w:rsidR="00526C78" w:rsidRDefault="00526C78" w:rsidP="00EA36EC">
      <w:pPr>
        <w:pStyle w:val="Listenabsatz"/>
        <w:numPr>
          <w:ilvl w:val="0"/>
          <w:numId w:val="14"/>
        </w:numPr>
      </w:pPr>
      <w:r>
        <w:t>Die Mitgliedschaft in der Ortsgruppe endet</w:t>
      </w:r>
    </w:p>
    <w:p w:rsidR="00526C78" w:rsidRDefault="00526C78" w:rsidP="00EA36EC">
      <w:pPr>
        <w:pStyle w:val="Listenabsatz"/>
        <w:numPr>
          <w:ilvl w:val="1"/>
          <w:numId w:val="14"/>
        </w:numPr>
      </w:pPr>
      <w:r>
        <w:t>durch Tod des Mitglieds,</w:t>
      </w:r>
    </w:p>
    <w:p w:rsidR="00526C78" w:rsidRDefault="00526C78" w:rsidP="00EA36EC">
      <w:pPr>
        <w:pStyle w:val="Listenabsatz"/>
        <w:numPr>
          <w:ilvl w:val="1"/>
          <w:numId w:val="14"/>
        </w:numPr>
      </w:pPr>
      <w:r>
        <w:t>durch freiwilligen Austritt,</w:t>
      </w:r>
    </w:p>
    <w:p w:rsidR="00526C78" w:rsidRDefault="00526C78" w:rsidP="00EA36EC">
      <w:pPr>
        <w:pStyle w:val="Listenabsatz"/>
        <w:numPr>
          <w:ilvl w:val="1"/>
          <w:numId w:val="14"/>
        </w:numPr>
      </w:pPr>
      <w:r>
        <w:t>durch Streichung von der Mitgliederliste,</w:t>
      </w:r>
    </w:p>
    <w:p w:rsidR="00526C78" w:rsidRDefault="00526C78" w:rsidP="00EA36EC">
      <w:pPr>
        <w:pStyle w:val="Listenabsatz"/>
        <w:numPr>
          <w:ilvl w:val="1"/>
          <w:numId w:val="14"/>
        </w:numPr>
      </w:pPr>
      <w:r>
        <w:t>durch Ausschluss,</w:t>
      </w:r>
    </w:p>
    <w:p w:rsidR="00526C78" w:rsidRDefault="00526C78" w:rsidP="00EA36EC">
      <w:pPr>
        <w:pStyle w:val="Listenabsatz"/>
        <w:numPr>
          <w:ilvl w:val="1"/>
          <w:numId w:val="14"/>
        </w:numPr>
      </w:pPr>
      <w:r>
        <w:t>durch Erlöschen der Mitgliedschaft in der KLJB in der Diözese Augsburg.</w:t>
      </w:r>
    </w:p>
    <w:p w:rsidR="00526C78" w:rsidRDefault="00526C78" w:rsidP="00EA36EC">
      <w:pPr>
        <w:pStyle w:val="Listenabsatz"/>
        <w:numPr>
          <w:ilvl w:val="0"/>
          <w:numId w:val="14"/>
        </w:numPr>
      </w:pPr>
      <w:r>
        <w:t>Der freiwillige Austritt erfolgt durch eine schriftliche Erklärung gegenüber dem Vorstand. Dieser</w:t>
      </w:r>
      <w:r w:rsidR="00EA36EC">
        <w:t xml:space="preserve"> </w:t>
      </w:r>
      <w:r>
        <w:t>meldet den Austritt schriftlich dem Vorstand der KLJB in der Diözese Augsburg. Telekommunikative</w:t>
      </w:r>
      <w:r w:rsidR="00EA36EC">
        <w:t xml:space="preserve"> </w:t>
      </w:r>
      <w:r>
        <w:t>Übermittlung, insbesondere die Textform (E-Mail, Fax, etc.), ist nicht ausreichend. Der Austritt ist nur</w:t>
      </w:r>
      <w:r w:rsidR="00EA36EC">
        <w:t xml:space="preserve"> </w:t>
      </w:r>
      <w:r>
        <w:t>zum Schluss eines Kalenderjahres unter Einhaltung einer Kündigungsfrist von zwei Monaten</w:t>
      </w:r>
      <w:r w:rsidR="00EA36EC">
        <w:t xml:space="preserve"> </w:t>
      </w:r>
      <w:r>
        <w:t>zulässig.</w:t>
      </w:r>
    </w:p>
    <w:p w:rsidR="00526C78" w:rsidRDefault="00526C78" w:rsidP="00EA36EC">
      <w:pPr>
        <w:pStyle w:val="Listenabsatz"/>
        <w:numPr>
          <w:ilvl w:val="0"/>
          <w:numId w:val="14"/>
        </w:numPr>
      </w:pPr>
      <w:r>
        <w:t>Ein Mitglied kann durch Beschluss des Vorstandes von der Mitgliederliste gestrichen werden, wenn</w:t>
      </w:r>
      <w:r w:rsidR="00EA36EC">
        <w:t xml:space="preserve"> </w:t>
      </w:r>
      <w:r>
        <w:t>es trotz zweimaliger Mahnung mit der Zahlung des Beitrages im Rückstand ist. Die Streichung darf</w:t>
      </w:r>
      <w:r w:rsidR="00EA36EC">
        <w:t xml:space="preserve"> </w:t>
      </w:r>
      <w:r>
        <w:t>erst beschlossen werden, nachdem seit der Absendung des zweiten Mahnschreibens drei Monate</w:t>
      </w:r>
      <w:r w:rsidR="00EA36EC">
        <w:t xml:space="preserve"> </w:t>
      </w:r>
      <w:r>
        <w:t>verstrichen und die Beitragsschulden nicht beglichen sind. Die Streichung ist dem Mitglied</w:t>
      </w:r>
      <w:r w:rsidR="00EA36EC">
        <w:t xml:space="preserve"> </w:t>
      </w:r>
      <w:r>
        <w:t>mitzuteilen.</w:t>
      </w:r>
    </w:p>
    <w:p w:rsidR="00526C78" w:rsidRDefault="00526C78" w:rsidP="00EA36EC">
      <w:pPr>
        <w:pStyle w:val="Listenabsatz"/>
        <w:numPr>
          <w:ilvl w:val="0"/>
          <w:numId w:val="14"/>
        </w:numPr>
      </w:pPr>
      <w:r>
        <w:t>Ein Mitglied kann, wenn es gegen die Verbandsinteressen gröblich verstoßen hat, durch Beschluss</w:t>
      </w:r>
      <w:r w:rsidR="00EA36EC">
        <w:t xml:space="preserve"> </w:t>
      </w:r>
      <w:r>
        <w:t>der Mitgliederversammlung aus dem Verein ausgeschlossen werden. Für einen das Mitglied</w:t>
      </w:r>
      <w:r w:rsidR="00EA36EC">
        <w:t xml:space="preserve"> </w:t>
      </w:r>
      <w:r>
        <w:t>ausschließenden Beschluss ist eine Mehrheit von zwei Drittel aller abgegebenen gültigen Stimmen</w:t>
      </w:r>
      <w:r w:rsidR="00EA36EC">
        <w:t xml:space="preserve"> </w:t>
      </w:r>
      <w:r>
        <w:t>notwendig. Die Abstimmung erfolgt geheim.</w:t>
      </w:r>
    </w:p>
    <w:p w:rsidR="00FA34FC" w:rsidRDefault="00FA34FC" w:rsidP="00FA34FC"/>
    <w:p w:rsidR="00F82A3D" w:rsidRDefault="00F82A3D">
      <w:pPr>
        <w:spacing w:after="200"/>
        <w:jc w:val="left"/>
        <w:rPr>
          <w:b/>
          <w:smallCaps/>
          <w:color w:val="008781"/>
          <w:sz w:val="28"/>
          <w:szCs w:val="36"/>
        </w:rPr>
      </w:pPr>
      <w:r>
        <w:br w:type="page"/>
      </w:r>
    </w:p>
    <w:p w:rsidR="00526C78" w:rsidRDefault="00526C78" w:rsidP="00FA34FC">
      <w:pPr>
        <w:pStyle w:val="berschrift1"/>
      </w:pPr>
      <w:bookmarkStart w:id="16" w:name="_Toc474578022"/>
      <w:r>
        <w:t>Abschnitt 5: Organe</w:t>
      </w:r>
      <w:bookmarkEnd w:id="16"/>
    </w:p>
    <w:p w:rsidR="00526C78" w:rsidRDefault="00526C78" w:rsidP="00FA34FC">
      <w:pPr>
        <w:pStyle w:val="berschrift2"/>
      </w:pPr>
      <w:bookmarkStart w:id="17" w:name="_Toc474578023"/>
      <w:r>
        <w:t>§12 Organe</w:t>
      </w:r>
      <w:bookmarkEnd w:id="17"/>
    </w:p>
    <w:p w:rsidR="00526C78" w:rsidRDefault="00526C78" w:rsidP="00FA34FC">
      <w:r>
        <w:t>Organe der Ortsgruppe sind</w:t>
      </w:r>
    </w:p>
    <w:p w:rsidR="00526C78" w:rsidRDefault="00526C78" w:rsidP="00033C85">
      <w:pPr>
        <w:pStyle w:val="Listenabsatz"/>
        <w:numPr>
          <w:ilvl w:val="0"/>
          <w:numId w:val="20"/>
        </w:numPr>
      </w:pPr>
      <w:r>
        <w:t>Vollversammlung (Mitgliederversammlung)</w:t>
      </w:r>
    </w:p>
    <w:p w:rsidR="00526C78" w:rsidRDefault="00033C85" w:rsidP="00033C85">
      <w:pPr>
        <w:pStyle w:val="Listenabsatz"/>
        <w:numPr>
          <w:ilvl w:val="0"/>
          <w:numId w:val="20"/>
        </w:numPr>
      </w:pPr>
      <w:r>
        <w:t>Vorstand</w:t>
      </w:r>
      <w:r w:rsidR="00D34316">
        <w:t>.</w:t>
      </w:r>
    </w:p>
    <w:p w:rsidR="00033C85" w:rsidRPr="00033C85" w:rsidRDefault="00033C85" w:rsidP="00FA34FC"/>
    <w:p w:rsidR="00526C78" w:rsidRPr="00033C85" w:rsidRDefault="00526C78" w:rsidP="00FA34FC">
      <w:pPr>
        <w:rPr>
          <w:b/>
        </w:rPr>
      </w:pPr>
      <w:r w:rsidRPr="00033C85">
        <w:rPr>
          <w:b/>
        </w:rPr>
        <w:t>Vollversammlung</w:t>
      </w:r>
    </w:p>
    <w:p w:rsidR="00526C78" w:rsidRDefault="00526C78" w:rsidP="00FA34FC">
      <w:r>
        <w:t>Ihr gehören an:</w:t>
      </w:r>
    </w:p>
    <w:p w:rsidR="00526C78" w:rsidRPr="00FA34FC" w:rsidRDefault="00FA34FC" w:rsidP="00033C85">
      <w:pPr>
        <w:pStyle w:val="Listenabsatz"/>
        <w:numPr>
          <w:ilvl w:val="0"/>
          <w:numId w:val="22"/>
        </w:numPr>
      </w:pPr>
      <w:r>
        <w:t>als stimmberechtigte Mitglieder</w:t>
      </w:r>
    </w:p>
    <w:p w:rsidR="00526C78" w:rsidRDefault="00526C78" w:rsidP="00033C85">
      <w:pPr>
        <w:pStyle w:val="Listenabsatz"/>
        <w:numPr>
          <w:ilvl w:val="1"/>
          <w:numId w:val="22"/>
        </w:numPr>
      </w:pPr>
      <w:r>
        <w:t>die Mitglieder der Ortsgruppe</w:t>
      </w:r>
    </w:p>
    <w:p w:rsidR="00526C78" w:rsidRDefault="00526C78" w:rsidP="00033C85">
      <w:pPr>
        <w:pStyle w:val="Listenabsatz"/>
        <w:numPr>
          <w:ilvl w:val="0"/>
          <w:numId w:val="22"/>
        </w:numPr>
      </w:pPr>
      <w:r>
        <w:t>als beratende Mitglieder</w:t>
      </w:r>
    </w:p>
    <w:p w:rsidR="00526C78" w:rsidRDefault="00526C78" w:rsidP="00033C85">
      <w:pPr>
        <w:pStyle w:val="Listenabsatz"/>
        <w:numPr>
          <w:ilvl w:val="1"/>
          <w:numId w:val="22"/>
        </w:numPr>
      </w:pPr>
      <w:r>
        <w:t>ein/e Vertreter/in des gewählten Kreis-/Dekanatsvorstandes,</w:t>
      </w:r>
    </w:p>
    <w:p w:rsidR="00526C78" w:rsidRDefault="00526C78" w:rsidP="00033C85">
      <w:pPr>
        <w:pStyle w:val="Listenabsatz"/>
        <w:numPr>
          <w:ilvl w:val="1"/>
          <w:numId w:val="22"/>
        </w:numPr>
      </w:pPr>
      <w:r>
        <w:t>ein Mitglied des Sachausschusses Jugend im Pfarrgemeinderat bzw. der/die Jugendvertreter/in</w:t>
      </w:r>
      <w:r w:rsidR="00033C85">
        <w:t xml:space="preserve"> </w:t>
      </w:r>
      <w:r>
        <w:t>im Pfarrgemeinderat,</w:t>
      </w:r>
    </w:p>
    <w:p w:rsidR="00526C78" w:rsidRDefault="00526C78" w:rsidP="00033C85">
      <w:pPr>
        <w:pStyle w:val="Listenabsatz"/>
        <w:numPr>
          <w:ilvl w:val="1"/>
          <w:numId w:val="22"/>
        </w:numPr>
      </w:pPr>
      <w:r>
        <w:t>die geistliche Begleiterin/der geistliche Begleiter.</w:t>
      </w:r>
    </w:p>
    <w:p w:rsidR="00526C78" w:rsidRDefault="00526C78" w:rsidP="00033C85">
      <w:pPr>
        <w:pStyle w:val="Listenabsatz"/>
        <w:numPr>
          <w:ilvl w:val="0"/>
          <w:numId w:val="22"/>
        </w:numPr>
      </w:pPr>
      <w:r>
        <w:t>Beratende Mitglieder haben das Recht, an Vollversammlungen teilzunehmen und Rederecht.</w:t>
      </w:r>
    </w:p>
    <w:p w:rsidR="00526C78" w:rsidRDefault="00526C78" w:rsidP="00033C85">
      <w:pPr>
        <w:pStyle w:val="Listenabsatz"/>
        <w:numPr>
          <w:ilvl w:val="0"/>
          <w:numId w:val="22"/>
        </w:numPr>
      </w:pPr>
      <w:r>
        <w:t>Die Vollversammlung ist das oberste beschlussfassende Gremium der Ortsgruppe. Sie bestimmt das</w:t>
      </w:r>
      <w:r w:rsidR="00033C85">
        <w:t xml:space="preserve"> </w:t>
      </w:r>
      <w:r>
        <w:t>Programm der Ortsgruppe. Die Vollversammlung wird vom Vorstand einberufen und muss</w:t>
      </w:r>
      <w:r w:rsidR="00033C85">
        <w:t xml:space="preserve"> </w:t>
      </w:r>
      <w:r>
        <w:t>mindestens einmal im Jahr abgehalten werden. Die Einberufung der Mitgliederversammlung erfolgt</w:t>
      </w:r>
      <w:r w:rsidR="00033C85">
        <w:t xml:space="preserve"> </w:t>
      </w:r>
      <w:r>
        <w:t>schriftlich oder per E-Mail unter Wahrung einer Einladungsfrist von mindestens drei Wochen bei</w:t>
      </w:r>
      <w:r w:rsidR="00033C85">
        <w:t xml:space="preserve"> </w:t>
      </w:r>
      <w:r>
        <w:t>gleichzeitiger Bekanntgabe der Tagesordnung.</w:t>
      </w:r>
    </w:p>
    <w:p w:rsidR="00033C85" w:rsidRDefault="00526C78" w:rsidP="00033C85">
      <w:pPr>
        <w:pStyle w:val="Listenabsatz"/>
        <w:numPr>
          <w:ilvl w:val="0"/>
          <w:numId w:val="22"/>
        </w:numPr>
      </w:pPr>
      <w:r>
        <w:t>Die Beschlüsse der Mitgliederversammlung werden in einem Protokoll niedergelegt. Der</w:t>
      </w:r>
      <w:r w:rsidR="00033C85">
        <w:t xml:space="preserve"> </w:t>
      </w:r>
      <w:r>
        <w:t>Protokollführer wird vom Versammlungsleiter bestimmt. Der Versammlungsleiter und der</w:t>
      </w:r>
      <w:r w:rsidR="00033C85">
        <w:t xml:space="preserve"> </w:t>
      </w:r>
      <w:r>
        <w:t>Protokollführer unterzeichnen die Protokolle der Mitgliederversammlung.</w:t>
      </w:r>
    </w:p>
    <w:p w:rsidR="00033C85" w:rsidRDefault="00033C85" w:rsidP="00033C85"/>
    <w:p w:rsidR="00526C78" w:rsidRDefault="00526C78" w:rsidP="00FA34FC">
      <w:r>
        <w:t>Zu den Aufgaben der Vollversammlung gehören insbesondere:</w:t>
      </w:r>
    </w:p>
    <w:p w:rsidR="00526C78" w:rsidRDefault="00526C78" w:rsidP="00033C85">
      <w:pPr>
        <w:pStyle w:val="Listenabsatz"/>
        <w:numPr>
          <w:ilvl w:val="0"/>
          <w:numId w:val="24"/>
        </w:numPr>
      </w:pPr>
      <w:r>
        <w:t>Wahl des Vorstandes</w:t>
      </w:r>
    </w:p>
    <w:p w:rsidR="00526C78" w:rsidRDefault="00526C78" w:rsidP="00033C85">
      <w:pPr>
        <w:pStyle w:val="Listenabsatz"/>
        <w:numPr>
          <w:ilvl w:val="0"/>
          <w:numId w:val="24"/>
        </w:numPr>
      </w:pPr>
      <w:r>
        <w:t>Entgegennahme des Tätigkeitsberichts und des Finanzberichts des Vorstandes</w:t>
      </w:r>
    </w:p>
    <w:p w:rsidR="00526C78" w:rsidRDefault="00526C78" w:rsidP="00033C85">
      <w:pPr>
        <w:pStyle w:val="Listenabsatz"/>
        <w:numPr>
          <w:ilvl w:val="0"/>
          <w:numId w:val="24"/>
        </w:numPr>
      </w:pPr>
      <w:r>
        <w:t>Entlastung des Vorstandes</w:t>
      </w:r>
    </w:p>
    <w:p w:rsidR="00526C78" w:rsidRDefault="00526C78" w:rsidP="00033C85">
      <w:pPr>
        <w:pStyle w:val="Listenabsatz"/>
        <w:numPr>
          <w:ilvl w:val="0"/>
          <w:numId w:val="24"/>
        </w:numPr>
      </w:pPr>
      <w:r>
        <w:t>Satzungsänderungen</w:t>
      </w:r>
    </w:p>
    <w:p w:rsidR="00526C78" w:rsidRDefault="00526C78" w:rsidP="00033C85">
      <w:pPr>
        <w:pStyle w:val="Listenabsatz"/>
        <w:numPr>
          <w:ilvl w:val="0"/>
          <w:numId w:val="24"/>
        </w:numPr>
      </w:pPr>
      <w:r>
        <w:t>Wahl der Vertreter der Ortsgruppe in den Kreisen/Dekanaten</w:t>
      </w:r>
    </w:p>
    <w:p w:rsidR="00526C78" w:rsidRDefault="00526C78" w:rsidP="00FA34FC">
      <w:r>
        <w:t>Eine außerordentliche Mitgliederversammlung ist einzuberufen, wenn mindestens 10 % der Mitglieder</w:t>
      </w:r>
    </w:p>
    <w:p w:rsidR="00526C78" w:rsidRDefault="00526C78" w:rsidP="00FA34FC">
      <w:r>
        <w:t>dies unter Angabe von Zweck und Gründen schriftlich verlangen.</w:t>
      </w:r>
    </w:p>
    <w:p w:rsidR="00033C85" w:rsidRDefault="00033C85" w:rsidP="00FA34FC"/>
    <w:p w:rsidR="00526C78" w:rsidRPr="00033C85" w:rsidRDefault="00526C78" w:rsidP="00FA34FC">
      <w:pPr>
        <w:rPr>
          <w:b/>
        </w:rPr>
      </w:pPr>
      <w:r w:rsidRPr="00033C85">
        <w:rPr>
          <w:b/>
        </w:rPr>
        <w:t>Vorstand</w:t>
      </w:r>
    </w:p>
    <w:p w:rsidR="00526C78" w:rsidRDefault="00526C78" w:rsidP="00033C85">
      <w:pPr>
        <w:pStyle w:val="Listenabsatz"/>
        <w:numPr>
          <w:ilvl w:val="0"/>
          <w:numId w:val="25"/>
        </w:numPr>
      </w:pPr>
      <w:r>
        <w:t>Dem Vorstand gehören mindestens drei, höchstens jedoch acht Ortsgruppenmitglieder an. Personen,</w:t>
      </w:r>
      <w:r w:rsidR="00033C85">
        <w:t xml:space="preserve"> </w:t>
      </w:r>
      <w:r>
        <w:t>die nicht Mitglied der Ortsgruppe sind, können nicht zum Vorstand gewählt werden.</w:t>
      </w:r>
    </w:p>
    <w:p w:rsidR="00526C78" w:rsidRDefault="00526C78" w:rsidP="00033C85">
      <w:pPr>
        <w:pStyle w:val="Listenabsatz"/>
        <w:numPr>
          <w:ilvl w:val="0"/>
          <w:numId w:val="25"/>
        </w:numPr>
      </w:pPr>
      <w:r>
        <w:t>Mindestens ein Mitglied des Vorstands muss volljährig sein.</w:t>
      </w:r>
    </w:p>
    <w:p w:rsidR="00526C78" w:rsidRDefault="00526C78" w:rsidP="00033C85">
      <w:pPr>
        <w:pStyle w:val="Listenabsatz"/>
        <w:numPr>
          <w:ilvl w:val="0"/>
          <w:numId w:val="25"/>
        </w:numPr>
      </w:pPr>
      <w:r>
        <w:t>Bei Minderjährigen ist eine schriftliche Einverständniserklärung der Erziehungsberechtigten zur</w:t>
      </w:r>
      <w:r w:rsidR="00033C85">
        <w:t xml:space="preserve"> </w:t>
      </w:r>
      <w:r>
        <w:t>Übernahme des Vorstandsamtes zwingend.</w:t>
      </w:r>
    </w:p>
    <w:p w:rsidR="00526C78" w:rsidRDefault="00526C78" w:rsidP="00033C85">
      <w:pPr>
        <w:pStyle w:val="Listenabsatz"/>
        <w:numPr>
          <w:ilvl w:val="0"/>
          <w:numId w:val="25"/>
        </w:numPr>
      </w:pPr>
      <w:r>
        <w:t>Der Vorstand legt seine Aufgabenverteilung in einem Geschäftsverteilungsplan fest. Er ist</w:t>
      </w:r>
      <w:r w:rsidR="00033C85">
        <w:t xml:space="preserve"> </w:t>
      </w:r>
      <w:r>
        <w:t>verantwortlich für die Umsetzung des Programms der Ortsgruppe und führt die Geschäfte.</w:t>
      </w:r>
    </w:p>
    <w:p w:rsidR="00526C78" w:rsidRDefault="00526C78" w:rsidP="00033C85">
      <w:pPr>
        <w:pStyle w:val="Listenabsatz"/>
        <w:numPr>
          <w:ilvl w:val="0"/>
          <w:numId w:val="25"/>
        </w:numPr>
      </w:pPr>
      <w:r>
        <w:t>Der Vorstand soll möglichst auf allen Ebenen paritätisch (Mann – Frau in gleicher Anzahl) besetzt</w:t>
      </w:r>
      <w:r w:rsidR="00033C85">
        <w:t xml:space="preserve"> </w:t>
      </w:r>
      <w:r>
        <w:t>werden. Seine Mitglieder arbeiten gleichberechtigt in einem Team, d. h., dass alle Team-Mitglieder</w:t>
      </w:r>
      <w:r w:rsidR="00033C85">
        <w:t xml:space="preserve"> </w:t>
      </w:r>
      <w:r>
        <w:t>für die gesamten Leitungsaufgaben gemeinsam Verantwortung tragen.</w:t>
      </w:r>
    </w:p>
    <w:p w:rsidR="00526C78" w:rsidRPr="00FA34FC" w:rsidRDefault="00526C78" w:rsidP="00033C85">
      <w:pPr>
        <w:pStyle w:val="Listenabsatz"/>
        <w:numPr>
          <w:ilvl w:val="0"/>
          <w:numId w:val="25"/>
        </w:numPr>
      </w:pPr>
      <w:r>
        <w:t>Die Ortsgruppe wird gerichtl</w:t>
      </w:r>
      <w:r w:rsidR="003950F8">
        <w:t>ich und außergerichtlich gem. §</w:t>
      </w:r>
      <w:r>
        <w:t>26 BGB durch zwei Mitglieder des</w:t>
      </w:r>
      <w:r w:rsidR="00033C85">
        <w:t xml:space="preserve"> </w:t>
      </w:r>
      <w:r w:rsidR="00FA34FC">
        <w:t>Vorstandes gemeinsam vertreten.</w:t>
      </w:r>
    </w:p>
    <w:p w:rsidR="00526C78" w:rsidRDefault="00526C78" w:rsidP="00033C85">
      <w:pPr>
        <w:pStyle w:val="Listenabsatz"/>
        <w:numPr>
          <w:ilvl w:val="0"/>
          <w:numId w:val="25"/>
        </w:numPr>
      </w:pPr>
      <w:r>
        <w:t>Die Vollversammlung wird vom Vorstand einberufen.</w:t>
      </w:r>
    </w:p>
    <w:p w:rsidR="00526C78" w:rsidRDefault="00526C78" w:rsidP="00033C85">
      <w:pPr>
        <w:pStyle w:val="Listenabsatz"/>
        <w:numPr>
          <w:ilvl w:val="0"/>
          <w:numId w:val="25"/>
        </w:numPr>
      </w:pPr>
      <w:r>
        <w:t>Der Vorstand wird von der Mitgliederversammlung für eine Amtszeit von zwei Jahren gewählt. Er</w:t>
      </w:r>
      <w:r w:rsidR="00033C85">
        <w:t xml:space="preserve"> </w:t>
      </w:r>
      <w:r>
        <w:t>bleibt bis zur Neuwahl des Vorstandes im Amt. Die zu besetzenden Ämter werden spätestens drei</w:t>
      </w:r>
      <w:r w:rsidR="00033C85">
        <w:t xml:space="preserve"> </w:t>
      </w:r>
      <w:r>
        <w:t>Wochen vor Beginn der Vollversammlung, auf der die Wahl stattfinden soll, vom Vorstand</w:t>
      </w:r>
      <w:r w:rsidR="00033C85">
        <w:t xml:space="preserve"> </w:t>
      </w:r>
      <w:r>
        <w:t>ausgeschrieben. Jedes Mitglied der Ortsgruppe kann bis zum Tag der Vollversammlung</w:t>
      </w:r>
      <w:r w:rsidR="00033C85">
        <w:t xml:space="preserve"> </w:t>
      </w:r>
      <w:r>
        <w:t>Wahlvorschläge beim Vorstand einreichen. Wählbar ist jedes Mitglied der Ortsgruppe, das das 16.</w:t>
      </w:r>
      <w:r w:rsidR="00033C85">
        <w:t xml:space="preserve"> </w:t>
      </w:r>
      <w:r>
        <w:t>Lebensjahr vollendet hat.</w:t>
      </w:r>
    </w:p>
    <w:p w:rsidR="00526C78" w:rsidRDefault="00526C78" w:rsidP="00033C85">
      <w:pPr>
        <w:pStyle w:val="Listenabsatz"/>
        <w:numPr>
          <w:ilvl w:val="0"/>
          <w:numId w:val="25"/>
        </w:numPr>
      </w:pPr>
      <w:r>
        <w:t>Jedes Vorstandsmitglied ist einzeln zu wählen. Gewählt ist, wer die Mehrheit der abgegebenen</w:t>
      </w:r>
      <w:r w:rsidR="00033C85">
        <w:t xml:space="preserve"> </w:t>
      </w:r>
      <w:r>
        <w:t>gültigen Stimmen auf sich vereint. Scheidet ein Mitglied des Vorstandes während der Amtsperiode</w:t>
      </w:r>
      <w:r w:rsidR="00033C85">
        <w:t xml:space="preserve"> </w:t>
      </w:r>
      <w:r>
        <w:t>aus, so wählt der Vorstand ein Ersatzmitglied für die restliche Amtsdauer des Ausscheidenden.</w:t>
      </w:r>
    </w:p>
    <w:p w:rsidR="00526C78" w:rsidRDefault="00526C78" w:rsidP="00033C85">
      <w:pPr>
        <w:pStyle w:val="Listenabsatz"/>
        <w:numPr>
          <w:ilvl w:val="0"/>
          <w:numId w:val="25"/>
        </w:numPr>
      </w:pPr>
      <w:r>
        <w:t>Der Vorstand wird grundsätzlich ehrenamtlich tätig. Dies schließt jedoch nicht aus, dass dem</w:t>
      </w:r>
      <w:r w:rsidR="00033C85">
        <w:t xml:space="preserve"> </w:t>
      </w:r>
      <w:r>
        <w:t>Vorstand eine Vergütung ausbezahlt wird, die neben den Auslagen und dem allgemeinen Aufwand</w:t>
      </w:r>
      <w:r w:rsidR="00033C85">
        <w:t xml:space="preserve"> </w:t>
      </w:r>
      <w:r>
        <w:t>für seine Vorstandstätigkeit auch den Zeit- und Arbeitsaufwand des Vorstandes mit abdeckt. Die</w:t>
      </w:r>
      <w:r w:rsidR="00033C85">
        <w:t xml:space="preserve"> </w:t>
      </w:r>
      <w:r>
        <w:t>Höhe der von der Mitgliederversammlung zu beschließenden Vergütung darf diejenigen Beträge, die</w:t>
      </w:r>
      <w:r w:rsidR="00033C85">
        <w:t xml:space="preserve"> </w:t>
      </w:r>
      <w:r w:rsidR="003950F8">
        <w:t xml:space="preserve">nach </w:t>
      </w:r>
      <w:r w:rsidR="00C5139A">
        <w:br/>
      </w:r>
      <w:r w:rsidR="003950F8">
        <w:t>§3 Nr. 26</w:t>
      </w:r>
      <w:r>
        <w:t>a EStG (Ehrenamtspauschale) steuerfrei sind, nicht überschreiten.</w:t>
      </w:r>
    </w:p>
    <w:p w:rsidR="00526C78" w:rsidRDefault="00526C78" w:rsidP="00033C85">
      <w:pPr>
        <w:pStyle w:val="Listenabsatz"/>
        <w:numPr>
          <w:ilvl w:val="0"/>
          <w:numId w:val="25"/>
        </w:numPr>
      </w:pPr>
      <w:r>
        <w:t>Dem Vorstand obliegt die Leitung der Ortsgruppe, die Ausführung der Beschlüsse der</w:t>
      </w:r>
      <w:r w:rsidR="00033C85">
        <w:t xml:space="preserve"> </w:t>
      </w:r>
      <w:r>
        <w:t>Mitgliederversammlung und die Verwaltung des Ortsgruppenvermögens.</w:t>
      </w:r>
    </w:p>
    <w:p w:rsidR="00526C78" w:rsidRDefault="00526C78" w:rsidP="00033C85">
      <w:pPr>
        <w:pStyle w:val="Listenabsatz"/>
        <w:numPr>
          <w:ilvl w:val="0"/>
          <w:numId w:val="25"/>
        </w:numPr>
      </w:pPr>
      <w:r>
        <w:t>Jedes Vorstandsmitglied kann bei Bedarf unter Angabe der Tagesordnung eine Vorstandssitzung</w:t>
      </w:r>
      <w:r w:rsidR="00033C85">
        <w:t xml:space="preserve"> </w:t>
      </w:r>
      <w:r>
        <w:t>einberufen. Über die Vorstandssitzung ist ein Protokoll anzufertigen und vom Vorstand zu</w:t>
      </w:r>
      <w:r w:rsidR="00033C85">
        <w:t xml:space="preserve"> </w:t>
      </w:r>
      <w:r>
        <w:t>unterschreiben.</w:t>
      </w:r>
    </w:p>
    <w:p w:rsidR="00FA34FC" w:rsidRDefault="00FA34FC" w:rsidP="00FA34FC"/>
    <w:p w:rsidR="00526C78" w:rsidRDefault="00526C78" w:rsidP="001E24C9">
      <w:pPr>
        <w:pStyle w:val="berschrift2"/>
      </w:pPr>
      <w:bookmarkStart w:id="18" w:name="_Toc474578024"/>
      <w:r>
        <w:t>§13 Vertretungsmacht des Vorstands und Ausschluss der persönlichen Haftung der</w:t>
      </w:r>
      <w:r w:rsidR="001E24C9">
        <w:t xml:space="preserve"> </w:t>
      </w:r>
      <w:r>
        <w:t>Ortsgruppenmitglieder</w:t>
      </w:r>
      <w:bookmarkEnd w:id="18"/>
    </w:p>
    <w:p w:rsidR="00526C78" w:rsidRDefault="00526C78" w:rsidP="00FA34FC">
      <w:r>
        <w:t>Die persönliche Haftung der Ortsgruppenmitglieder ist ausgeschlossen. Die Vertretungsmacht des</w:t>
      </w:r>
      <w:r w:rsidR="001E24C9">
        <w:t xml:space="preserve"> </w:t>
      </w:r>
      <w:r>
        <w:t>Vorstands ist auf das Vereinsvermögen beschränkt. Der Vorstand ist nicht berechtigt, die</w:t>
      </w:r>
      <w:r w:rsidR="001E24C9">
        <w:t xml:space="preserve"> </w:t>
      </w:r>
      <w:r>
        <w:t>Vereinsmitglieder auch persönlich zu verpflichten.</w:t>
      </w:r>
    </w:p>
    <w:p w:rsidR="00FA34FC" w:rsidRDefault="00FA34FC" w:rsidP="00FA34FC"/>
    <w:p w:rsidR="00526C78" w:rsidRDefault="00526C78" w:rsidP="00FA34FC">
      <w:pPr>
        <w:pStyle w:val="berschrift2"/>
      </w:pPr>
      <w:bookmarkStart w:id="19" w:name="_Toc474578025"/>
      <w:r>
        <w:t>§14 Satzungsänderungen</w:t>
      </w:r>
      <w:bookmarkEnd w:id="19"/>
    </w:p>
    <w:p w:rsidR="00526C78" w:rsidRDefault="00526C78" w:rsidP="001E24C9">
      <w:pPr>
        <w:pStyle w:val="Listenabsatz"/>
        <w:numPr>
          <w:ilvl w:val="0"/>
          <w:numId w:val="18"/>
        </w:numPr>
      </w:pPr>
      <w:r>
        <w:t>Diese Satzung kann nur mit Zweidrittelmehrheit der anwesenden stimmberechtigten Mitglieder der</w:t>
      </w:r>
      <w:r w:rsidR="001E24C9">
        <w:t xml:space="preserve"> </w:t>
      </w:r>
      <w:r>
        <w:t>Mitgliederversammlung geändert werden. Stimmenthaltungen werden bei der Ermittlung des</w:t>
      </w:r>
      <w:r w:rsidR="001E24C9">
        <w:t xml:space="preserve"> </w:t>
      </w:r>
      <w:r>
        <w:t>Abstimmergebnisses nicht mitgezählt.</w:t>
      </w:r>
    </w:p>
    <w:p w:rsidR="00526C78" w:rsidRDefault="00526C78" w:rsidP="001E24C9">
      <w:pPr>
        <w:pStyle w:val="Listenabsatz"/>
        <w:numPr>
          <w:ilvl w:val="0"/>
          <w:numId w:val="18"/>
        </w:numPr>
      </w:pPr>
      <w:r>
        <w:t>Die Satzung der Ortsgruppe darf im Wesentlichen der Satzung der KLJB in der Diözese Augsburg</w:t>
      </w:r>
      <w:r w:rsidR="001E24C9">
        <w:t xml:space="preserve"> </w:t>
      </w:r>
      <w:r>
        <w:t>nicht widersprechen.</w:t>
      </w:r>
    </w:p>
    <w:p w:rsidR="00526C78" w:rsidRDefault="00526C78" w:rsidP="001E24C9">
      <w:pPr>
        <w:pStyle w:val="Listenabsatz"/>
        <w:numPr>
          <w:ilvl w:val="0"/>
          <w:numId w:val="18"/>
        </w:numPr>
      </w:pPr>
      <w:r>
        <w:t>Jegliche Satzungsbeschlüsse bzw. -änderungen bedürfen zu ihrer Wirksamkeit, vor Weiterleitung an</w:t>
      </w:r>
      <w:r w:rsidR="001E24C9">
        <w:t xml:space="preserve"> </w:t>
      </w:r>
      <w:r>
        <w:t>das Finanzamt, der schriftlichen Zustimmung der KLJB in der Diözese Augsburg, vertreten durch den</w:t>
      </w:r>
      <w:r w:rsidR="001E24C9">
        <w:t xml:space="preserve"> </w:t>
      </w:r>
      <w:r>
        <w:t>Vorstand.</w:t>
      </w:r>
    </w:p>
    <w:p w:rsidR="00FA34FC" w:rsidRDefault="00FA34FC" w:rsidP="00FA34FC"/>
    <w:p w:rsidR="00526C78" w:rsidRDefault="00526C78" w:rsidP="00FA34FC">
      <w:pPr>
        <w:pStyle w:val="berschrift2"/>
      </w:pPr>
      <w:bookmarkStart w:id="20" w:name="_Toc474578026"/>
      <w:r>
        <w:t>§15 Geschäftsordnung</w:t>
      </w:r>
      <w:bookmarkEnd w:id="20"/>
    </w:p>
    <w:p w:rsidR="00526C78" w:rsidRPr="00FA34FC" w:rsidRDefault="00526C78" w:rsidP="001E24C9">
      <w:pPr>
        <w:pStyle w:val="Listenabsatz"/>
        <w:numPr>
          <w:ilvl w:val="0"/>
          <w:numId w:val="16"/>
        </w:numPr>
      </w:pPr>
      <w:r>
        <w:t>Zur Erläuterung der Satzung und zur Regelung von Verfahrensfragen kann die</w:t>
      </w:r>
      <w:r w:rsidR="001E24C9">
        <w:t xml:space="preserve"> </w:t>
      </w:r>
      <w:r>
        <w:t xml:space="preserve">Mitgliederversammlung </w:t>
      </w:r>
      <w:r w:rsidR="00FA34FC">
        <w:t>eine Geschäftsordnung erlassen.</w:t>
      </w:r>
    </w:p>
    <w:p w:rsidR="00526C78" w:rsidRDefault="00526C78" w:rsidP="001E24C9">
      <w:pPr>
        <w:pStyle w:val="Listenabsatz"/>
        <w:numPr>
          <w:ilvl w:val="0"/>
          <w:numId w:val="16"/>
        </w:numPr>
      </w:pPr>
      <w:r>
        <w:t>Die Geschäftsordnung der KLJB in der Diözese Augsburg gilt auch für die Ortsgruppe, soweit diese</w:t>
      </w:r>
      <w:r w:rsidR="001E24C9">
        <w:t xml:space="preserve"> </w:t>
      </w:r>
      <w:r>
        <w:t>keine eigene Geschäftsordnung beschließt.</w:t>
      </w:r>
    </w:p>
    <w:p w:rsidR="00526C78" w:rsidRDefault="00526C78" w:rsidP="001E24C9">
      <w:pPr>
        <w:pStyle w:val="Listenabsatz"/>
        <w:numPr>
          <w:ilvl w:val="0"/>
          <w:numId w:val="16"/>
        </w:numPr>
      </w:pPr>
      <w:r>
        <w:t>Änderungen der Geschäft</w:t>
      </w:r>
      <w:r w:rsidR="00FA34FC">
        <w:t>s</w:t>
      </w:r>
      <w:r>
        <w:t>ordnung können nur durch die Mitgliederversammlung mit einer Mehrheit</w:t>
      </w:r>
      <w:r w:rsidR="001E24C9">
        <w:t xml:space="preserve"> </w:t>
      </w:r>
      <w:r>
        <w:t>von zwei Drittel der anwesenden Stimmberechtigten der Versammlung beschlossen werden.</w:t>
      </w:r>
    </w:p>
    <w:p w:rsidR="00726D90" w:rsidRDefault="00526C78" w:rsidP="00FA34FC">
      <w:pPr>
        <w:pStyle w:val="Listenabsatz"/>
        <w:numPr>
          <w:ilvl w:val="0"/>
          <w:numId w:val="16"/>
        </w:numPr>
      </w:pPr>
      <w:r>
        <w:t>Bezüglich der Zustimmung bei Geschäftsordnun</w:t>
      </w:r>
      <w:r w:rsidR="00726D90">
        <w:t>gserlass bzw. Änderungen gilt §</w:t>
      </w:r>
      <w:r>
        <w:t>14 dieser Satzung</w:t>
      </w:r>
      <w:r w:rsidR="001E24C9">
        <w:t xml:space="preserve"> </w:t>
      </w:r>
      <w:r>
        <w:t>analog.</w:t>
      </w:r>
    </w:p>
    <w:p w:rsidR="00591C14" w:rsidRDefault="00591C14" w:rsidP="00591C14"/>
    <w:p w:rsidR="00591C14" w:rsidRDefault="00591C14">
      <w:pPr>
        <w:spacing w:after="200"/>
        <w:jc w:val="left"/>
      </w:pPr>
      <w:r>
        <w:br w:type="page"/>
      </w:r>
    </w:p>
    <w:p w:rsidR="00526C78" w:rsidRDefault="00526C78" w:rsidP="00FA34FC">
      <w:pPr>
        <w:pStyle w:val="berschrift2"/>
      </w:pPr>
      <w:bookmarkStart w:id="21" w:name="_Toc474578027"/>
      <w:r>
        <w:t>§16 Auflösung des Vereins und Vermögensbindung</w:t>
      </w:r>
      <w:bookmarkEnd w:id="21"/>
    </w:p>
    <w:p w:rsidR="00526C78" w:rsidRDefault="00526C78" w:rsidP="001E24C9">
      <w:pPr>
        <w:pStyle w:val="Listenabsatz"/>
        <w:numPr>
          <w:ilvl w:val="0"/>
          <w:numId w:val="15"/>
        </w:numPr>
      </w:pPr>
      <w:r>
        <w:t>Der Beschluss über die Auflösung der Ortsgruppe bedarf der Zustimmung von vier Fünftel der</w:t>
      </w:r>
      <w:r w:rsidR="001E24C9">
        <w:t xml:space="preserve"> </w:t>
      </w:r>
      <w:r>
        <w:t>anwesenden Stimmberechtigten, mindestens jedoch von zwei Drittel der stimmberechtigten</w:t>
      </w:r>
      <w:r w:rsidR="001E24C9">
        <w:t xml:space="preserve"> </w:t>
      </w:r>
      <w:r>
        <w:t>Mitglieder der Mitgliederversammlung. Das Beschlussprotokoll muss umgehend an die</w:t>
      </w:r>
      <w:r w:rsidR="001E24C9">
        <w:t xml:space="preserve"> </w:t>
      </w:r>
      <w:r>
        <w:t>Diözesanstelle der KLJB in der Diözese Augsburg gesendet werden.</w:t>
      </w:r>
    </w:p>
    <w:p w:rsidR="00526C78" w:rsidRDefault="00526C78" w:rsidP="001E24C9">
      <w:pPr>
        <w:pStyle w:val="Listenabsatz"/>
        <w:numPr>
          <w:ilvl w:val="0"/>
          <w:numId w:val="15"/>
        </w:numPr>
      </w:pPr>
      <w:r>
        <w:t>Bei Auflösung des Vereins oder bei Wegfall steuerbegünstigter Zwecke fällt das Vermögen des</w:t>
      </w:r>
      <w:r w:rsidR="001E24C9">
        <w:t xml:space="preserve"> </w:t>
      </w:r>
      <w:r>
        <w:t>Vereins an die nächsthöhere als gemeinnützig anerkannte Ebene innerhalb der KLJB in der Diözese</w:t>
      </w:r>
      <w:r w:rsidR="001E24C9">
        <w:t xml:space="preserve"> </w:t>
      </w:r>
      <w:r>
        <w:t>Augsburg (</w:t>
      </w:r>
      <w:r w:rsidR="00C5139A">
        <w:t>KLJB-Diözesanstelle Augsburg e.</w:t>
      </w:r>
      <w:r>
        <w:t>V.), die das Geld unmittelbar und ausschließlich für</w:t>
      </w:r>
      <w:r w:rsidR="001E24C9">
        <w:t xml:space="preserve"> </w:t>
      </w:r>
      <w:r>
        <w:t>gemeinnützige Zwecke zu verwenden hat (gem. Bundessatzung Abschnitt VII Artikel 39(2)).</w:t>
      </w:r>
    </w:p>
    <w:p w:rsidR="00FA34FC" w:rsidRDefault="00FA34FC" w:rsidP="00FA34FC"/>
    <w:p w:rsidR="00526C78" w:rsidRDefault="00526C78" w:rsidP="00FA34FC">
      <w:pPr>
        <w:pStyle w:val="berschrift2"/>
      </w:pPr>
      <w:bookmarkStart w:id="22" w:name="_Toc474578028"/>
      <w:r>
        <w:t>§17 Inkrafttreten</w:t>
      </w:r>
      <w:bookmarkEnd w:id="22"/>
    </w:p>
    <w:p w:rsidR="00726D90" w:rsidRDefault="00526C78" w:rsidP="00FA34FC">
      <w:r>
        <w:t>Diese Satzung wurde auf</w:t>
      </w:r>
      <w:r w:rsidR="00C5139A">
        <w:t xml:space="preserve"> der Mitgliederversammlung a</w:t>
      </w:r>
      <w:r w:rsidR="00591C14">
        <w:t xml:space="preserve">m </w:t>
      </w:r>
      <w:r w:rsidR="00C5139A">
        <w:t xml:space="preserve">_________________ </w:t>
      </w:r>
      <w:r>
        <w:t>beschlossen (und ersetzt die bisherige</w:t>
      </w:r>
      <w:r w:rsidR="00C5139A">
        <w:t xml:space="preserve"> </w:t>
      </w:r>
      <w:r w:rsidR="00591C14">
        <w:t xml:space="preserve">Satzung vom </w:t>
      </w:r>
      <w:r w:rsidR="00C5139A">
        <w:t>__________________</w:t>
      </w:r>
      <w:r w:rsidR="00C5139A" w:rsidRPr="00554EF5">
        <w:t>)</w:t>
      </w:r>
      <w:r w:rsidR="00C5139A">
        <w:t>.</w:t>
      </w:r>
      <w:r w:rsidR="00C5139A" w:rsidRPr="00554EF5">
        <w:t xml:space="preserve"> </w:t>
      </w:r>
      <w:r>
        <w:t>Sie tritt mit Ihrer Eintragung ins Vereinsregister in Kraft.</w:t>
      </w:r>
    </w:p>
    <w:p w:rsidR="00726D90" w:rsidRDefault="00726D90">
      <w:pPr>
        <w:spacing w:after="200"/>
        <w:jc w:val="left"/>
      </w:pPr>
      <w:r>
        <w:br w:type="page"/>
      </w:r>
    </w:p>
    <w:p w:rsidR="00726D90" w:rsidRDefault="004B6842" w:rsidP="00B45264">
      <w:pPr>
        <w:pStyle w:val="berschrift1"/>
      </w:pPr>
      <w:bookmarkStart w:id="23" w:name="_Toc474578029"/>
      <w:r>
        <w:t>&gt;&gt;&gt;</w:t>
      </w:r>
      <w:r w:rsidR="00726D90">
        <w:t>ANLEITUNG FÜR DIESES TEMPLATE</w:t>
      </w:r>
      <w:r>
        <w:t>&lt;&lt;&lt;</w:t>
      </w:r>
      <w:bookmarkEnd w:id="23"/>
    </w:p>
    <w:p w:rsidR="00726D90" w:rsidRDefault="00726D90" w:rsidP="00FA34FC"/>
    <w:p w:rsidR="00726D90" w:rsidRDefault="00726D90" w:rsidP="00726D90">
      <w:r>
        <w:t>Um diese Satzung für deine Ortgruppe bzw. deinen Kreis-/Dekanatsverband anzupassen, sind folgende Schritte notwendig:</w:t>
      </w:r>
    </w:p>
    <w:p w:rsidR="00726D90" w:rsidRDefault="00726D90" w:rsidP="00726D90">
      <w:pPr>
        <w:pStyle w:val="Listenabsatz"/>
        <w:numPr>
          <w:ilvl w:val="0"/>
          <w:numId w:val="28"/>
        </w:numPr>
      </w:pPr>
      <w:r>
        <w:t>Die grauen Felder [Firma] und [Firmenadresse] mit dem Ortgruppennamen oder Kreis-/Dekanatsnamen und eurem Ort als Vereinssitz überschreiben. Es reicht eines dieser Felder zu ändern, die anderen, gleichnamigen Felder im Dokument passen sich dann automatisch an.</w:t>
      </w:r>
    </w:p>
    <w:p w:rsidR="00B45264" w:rsidRDefault="00B45264" w:rsidP="00726D90">
      <w:pPr>
        <w:pStyle w:val="Listenabsatz"/>
        <w:numPr>
          <w:ilvl w:val="0"/>
          <w:numId w:val="28"/>
        </w:numPr>
      </w:pPr>
      <w:r>
        <w:t>Alle weitern Änderungen am Text vornehmen, die du für deine Ortgruppen oder Kreis-/Dekanatsverband für wichtig und sinnvoll erachtest.</w:t>
      </w:r>
    </w:p>
    <w:p w:rsidR="00726D90" w:rsidRDefault="00B45264" w:rsidP="00726D90">
      <w:pPr>
        <w:pStyle w:val="Listenabsatz"/>
        <w:numPr>
          <w:ilvl w:val="0"/>
          <w:numId w:val="28"/>
        </w:numPr>
      </w:pPr>
      <w:r>
        <w:t>Nicht vergessen i</w:t>
      </w:r>
      <w:r w:rsidR="00726D90">
        <w:t>n „§17 Inkrafttreten“ das Datum für den Beschluss eintragen. Falls du hiermit eine ältere Fassung ersetzt, auch dieses Datum mit eintragen, ansonsten alles in Klammern rauslöschen.</w:t>
      </w:r>
    </w:p>
    <w:p w:rsidR="00B45264" w:rsidRDefault="00B45264" w:rsidP="00B45264">
      <w:pPr>
        <w:pStyle w:val="Listenabsatz"/>
        <w:numPr>
          <w:ilvl w:val="0"/>
          <w:numId w:val="28"/>
        </w:numPr>
      </w:pPr>
      <w:r>
        <w:t>Alles nochmal lesen, Fehler in der deutschen Sprache korrigieren und ordentlich formatieren. (Gerade bei Kreisen und Dekanaten passen dann viele „Er/Sie“ nicht mehr. Auch „Ortgruppe“ entsprechend ersetzen!)</w:t>
      </w:r>
    </w:p>
    <w:p w:rsidR="00B45264" w:rsidRDefault="00B45264" w:rsidP="00B45264">
      <w:pPr>
        <w:pStyle w:val="Listenabsatz"/>
        <w:numPr>
          <w:ilvl w:val="0"/>
          <w:numId w:val="28"/>
        </w:numPr>
      </w:pPr>
      <w:r>
        <w:t>Kopfzeile auf Seite1 entfernen: Einfügen-&gt;Kopfzeile-&gt;Kopfzeile bearbeiten</w:t>
      </w:r>
    </w:p>
    <w:p w:rsidR="00B45264" w:rsidRDefault="00B45264" w:rsidP="00B45264">
      <w:pPr>
        <w:pStyle w:val="Listenabsatz"/>
        <w:numPr>
          <w:ilvl w:val="0"/>
          <w:numId w:val="28"/>
        </w:numPr>
      </w:pPr>
      <w:r>
        <w:t>Diese Seite komplett löschen</w:t>
      </w:r>
    </w:p>
    <w:p w:rsidR="00B45264" w:rsidRDefault="00B45264" w:rsidP="00B45264">
      <w:pPr>
        <w:pStyle w:val="Listenabsatz"/>
        <w:numPr>
          <w:ilvl w:val="0"/>
          <w:numId w:val="28"/>
        </w:numPr>
      </w:pPr>
      <w:r>
        <w:rPr>
          <w:b/>
        </w:rPr>
        <w:t>A</w:t>
      </w:r>
      <w:r w:rsidRPr="00B45264">
        <w:rPr>
          <w:b/>
        </w:rPr>
        <w:t>nschließend Inhaltsverzeichnis aktualisieren</w:t>
      </w:r>
      <w:r>
        <w:rPr>
          <w:b/>
        </w:rPr>
        <w:t xml:space="preserve">: </w:t>
      </w:r>
      <w:r>
        <w:t>Rechtsklick auf ein Element im Inhaltsverzeichnis -&gt; Felder aktualisieren -&gt; Gesamtes Verzeichnis aktualisieren</w:t>
      </w:r>
    </w:p>
    <w:p w:rsidR="00B45264" w:rsidRDefault="00B45264" w:rsidP="00B45264">
      <w:pPr>
        <w:pStyle w:val="Listenabsatz"/>
        <w:numPr>
          <w:ilvl w:val="0"/>
          <w:numId w:val="28"/>
        </w:numPr>
      </w:pPr>
      <w:r>
        <w:t>Fertig!</w:t>
      </w:r>
    </w:p>
    <w:p w:rsidR="00726D90" w:rsidRPr="00976A0F" w:rsidRDefault="00726D90" w:rsidP="00726D90"/>
    <w:sectPr w:rsidR="00726D90" w:rsidRPr="00976A0F" w:rsidSect="00591C1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701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69C" w:rsidRDefault="002E069C" w:rsidP="00ED2459">
      <w:r>
        <w:separator/>
      </w:r>
    </w:p>
    <w:p w:rsidR="002E069C" w:rsidRDefault="002E069C" w:rsidP="00ED2459"/>
  </w:endnote>
  <w:endnote w:type="continuationSeparator" w:id="0">
    <w:p w:rsidR="002E069C" w:rsidRDefault="002E069C" w:rsidP="00ED2459">
      <w:r>
        <w:continuationSeparator/>
      </w:r>
    </w:p>
    <w:p w:rsidR="002E069C" w:rsidRDefault="002E069C" w:rsidP="00ED24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1" w:fontKey="{868FD32E-DD1A-46F6-BCA1-D87D8A66BC89}"/>
    <w:embedBold r:id="rId2" w:fontKey="{4CDFB071-9A66-4E63-AD3D-8799F887A8A6}"/>
  </w:font>
  <w:font w:name="標楷體">
    <w:altName w:val="Times New Roman"/>
    <w:panose1 w:val="00000000000000000000"/>
    <w:charset w:val="00"/>
    <w:family w:val="roman"/>
    <w:notTrueType/>
    <w:pitch w:val="default"/>
  </w:font>
  <w:font w:name="Garrison Sans">
    <w:panose1 w:val="020B7200000000000000"/>
    <w:charset w:val="00"/>
    <w:family w:val="swiss"/>
    <w:pitch w:val="variable"/>
    <w:sig w:usb0="00000003" w:usb1="00000000" w:usb2="00000000" w:usb3="00000000" w:csb0="00000001" w:csb1="00000000"/>
    <w:embedRegular r:id="rId3" w:fontKey="{503842FB-B678-4125-A7F9-FCD906A3F9BF}"/>
    <w:embedBold r:id="rId4" w:fontKey="{1CF0982C-98F3-4E9D-8951-7955D197CB35}"/>
    <w:embedItalic r:id="rId5" w:fontKey="{F6FC814A-21B8-45CE-9B92-22D0962F3AE6}"/>
    <w:embedBoldItalic r:id="rId6" w:fontKey="{51E58DBA-2882-4CFB-9CFF-249C59A3FF5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7063F806-7924-4FC5-85A1-B96D54FBCCCD}"/>
  </w:font>
  <w:font w:name="Garrison ExtraBold Sans">
    <w:panose1 w:val="020B5300000000000000"/>
    <w:charset w:val="00"/>
    <w:family w:val="swiss"/>
    <w:pitch w:val="variable"/>
    <w:sig w:usb0="00000003" w:usb1="00000000" w:usb2="00000000" w:usb3="00000000" w:csb0="00000001" w:csb1="00000000"/>
    <w:embedRegular r:id="rId8" w:fontKey="{9C2B0BD8-E079-4B3C-8231-72DCA0BB199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69BEE35F-4D03-4FF0-8B3A-EBB4AA5BA080}"/>
    <w:embedBold r:id="rId10" w:fontKey="{EF2366AA-4AA2-4F62-B1B2-705803748AE8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C85" w:rsidRDefault="00033C85" w:rsidP="004A76DE">
    <w:pPr>
      <w:pStyle w:val="Fuzeile"/>
      <w:jc w:val="right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A05733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69C" w:rsidRDefault="002E069C" w:rsidP="00ED2459">
      <w:r>
        <w:separator/>
      </w:r>
    </w:p>
    <w:p w:rsidR="002E069C" w:rsidRDefault="002E069C" w:rsidP="00ED2459"/>
  </w:footnote>
  <w:footnote w:type="continuationSeparator" w:id="0">
    <w:p w:rsidR="002E069C" w:rsidRDefault="002E069C" w:rsidP="00ED2459">
      <w:r>
        <w:continuationSeparator/>
      </w:r>
    </w:p>
    <w:p w:rsidR="002E069C" w:rsidRDefault="002E069C" w:rsidP="00ED24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C14" w:rsidRDefault="002E069C">
    <w:pPr>
      <w:pStyle w:val="Kopfzeile"/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532" o:spid="_x0000_s2050" type="#_x0000_t75" style="position:absolute;left:0;text-align:left;margin-left:0;margin-top:0;width:595.9pt;height:842.65pt;z-index:-251657216;mso-position-horizontal:center;mso-position-horizontal-relative:margin;mso-position-vertical:center;mso-position-vertical-relative:margin" o:allowincell="f">
          <v:imagedata r:id="rId1" o:title="A4_hoch_welle+Logo_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C85" w:rsidRPr="00726D90" w:rsidRDefault="002E069C" w:rsidP="00033C85">
    <w:pPr>
      <w:pStyle w:val="Kopfzeile"/>
      <w:rPr>
        <w:b/>
        <w:color w:val="C07CAC" w:themeColor="accent3"/>
        <w:sz w:val="32"/>
        <w:szCs w:val="32"/>
      </w:rPr>
    </w:pPr>
    <w:r>
      <w:rPr>
        <w:b/>
        <w:noProof/>
        <w:color w:val="C07CAC" w:themeColor="accent3"/>
        <w:sz w:val="32"/>
        <w:szCs w:val="32"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533" o:spid="_x0000_s2051" type="#_x0000_t75" style="position:absolute;left:0;text-align:left;margin-left:0;margin-top:0;width:595.9pt;height:842.65pt;z-index:-251656192;mso-position-horizontal:center;mso-position-horizontal-relative:margin;mso-position-vertical:center;mso-position-vertical-relative:margin" o:allowincell="f">
          <v:imagedata r:id="rId1" o:title="A4_hoch_welle+Logo_br"/>
          <w10:wrap anchorx="margin" anchory="margin"/>
        </v:shape>
      </w:pict>
    </w:r>
    <w:r w:rsidR="00033C85" w:rsidRPr="00726D90">
      <w:rPr>
        <w:b/>
        <w:color w:val="C07CAC" w:themeColor="accent3"/>
        <w:sz w:val="32"/>
        <w:szCs w:val="32"/>
      </w:rPr>
      <w:t>ANLEITUNG AUF DER LETZTEN SEITE!!!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C14" w:rsidRDefault="002E069C">
    <w:pPr>
      <w:pStyle w:val="Kopfzeile"/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531" o:spid="_x0000_s2049" type="#_x0000_t75" style="position:absolute;left:0;text-align:left;margin-left:0;margin-top:0;width:595.9pt;height:842.65pt;z-index:-251658240;mso-position-horizontal:center;mso-position-horizontal-relative:margin;mso-position-vertical:center;mso-position-vertical-relative:margin" o:allowincell="f">
          <v:imagedata r:id="rId1" o:title="A4_hoch_welle+Logo_br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C14" w:rsidRDefault="002E069C">
    <w:pPr>
      <w:pStyle w:val="Kopfzeile"/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535" o:spid="_x0000_s2053" type="#_x0000_t75" style="position:absolute;left:0;text-align:left;margin-left:0;margin-top:0;width:595.9pt;height:842.65pt;z-index:-251654144;mso-position-horizontal:center;mso-position-horizontal-relative:margin;mso-position-vertical:center;mso-position-vertical-relative:margin" o:allowincell="f">
          <v:imagedata r:id="rId1" o:title="A4_hoch_welle+Logo_br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D90" w:rsidRPr="00726D90" w:rsidRDefault="00726D90" w:rsidP="00726D90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C14" w:rsidRDefault="00591C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4509CE4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1FE115F"/>
    <w:multiLevelType w:val="hybridMultilevel"/>
    <w:tmpl w:val="AF6A2750"/>
    <w:lvl w:ilvl="0" w:tplc="F7A65E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E5E4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877A04"/>
    <w:multiLevelType w:val="multilevel"/>
    <w:tmpl w:val="B4D27EA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B6E266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AE1541"/>
    <w:multiLevelType w:val="hybridMultilevel"/>
    <w:tmpl w:val="2124D91C"/>
    <w:lvl w:ilvl="0" w:tplc="5F467FEC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B78C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C2434B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B30E00"/>
    <w:multiLevelType w:val="hybridMultilevel"/>
    <w:tmpl w:val="B3D47F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94C6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F52322E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0A0536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0645B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94F7C24"/>
    <w:multiLevelType w:val="multilevel"/>
    <w:tmpl w:val="B2EEFFBC"/>
    <w:lvl w:ilvl="0">
      <w:start w:val="1"/>
      <w:numFmt w:val="decimal"/>
      <w:pStyle w:val="1berschrif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berschrift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3berschrift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58606C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7254F4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8D91002"/>
    <w:multiLevelType w:val="hybridMultilevel"/>
    <w:tmpl w:val="720EDCF0"/>
    <w:lvl w:ilvl="0" w:tplc="D85266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6477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7D95ADE"/>
    <w:multiLevelType w:val="hybridMultilevel"/>
    <w:tmpl w:val="1006123C"/>
    <w:lvl w:ilvl="0" w:tplc="B63474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3415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C51638A"/>
    <w:multiLevelType w:val="hybridMultilevel"/>
    <w:tmpl w:val="377C0C20"/>
    <w:lvl w:ilvl="0" w:tplc="B0F8A6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16637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599788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638502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B974413"/>
    <w:multiLevelType w:val="hybridMultilevel"/>
    <w:tmpl w:val="8A1E4374"/>
    <w:lvl w:ilvl="0" w:tplc="4B30C62A">
      <w:start w:val="1"/>
      <w:numFmt w:val="decimal"/>
      <w:pStyle w:val="A1Anhang"/>
      <w:lvlText w:val="A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D700D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7C9380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AAB4E2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EF31508"/>
    <w:multiLevelType w:val="hybridMultilevel"/>
    <w:tmpl w:val="0FB4D562"/>
    <w:lvl w:ilvl="0" w:tplc="AC9C8BA0">
      <w:start w:val="1"/>
      <w:numFmt w:val="upperLetter"/>
      <w:pStyle w:val="Anhang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28"/>
  </w:num>
  <w:num w:numId="4">
    <w:abstractNumId w:val="24"/>
  </w:num>
  <w:num w:numId="5">
    <w:abstractNumId w:val="4"/>
  </w:num>
  <w:num w:numId="6">
    <w:abstractNumId w:val="22"/>
  </w:num>
  <w:num w:numId="7">
    <w:abstractNumId w:val="11"/>
  </w:num>
  <w:num w:numId="8">
    <w:abstractNumId w:val="19"/>
  </w:num>
  <w:num w:numId="9">
    <w:abstractNumId w:val="10"/>
  </w:num>
  <w:num w:numId="10">
    <w:abstractNumId w:val="21"/>
  </w:num>
  <w:num w:numId="11">
    <w:abstractNumId w:val="12"/>
  </w:num>
  <w:num w:numId="12">
    <w:abstractNumId w:val="15"/>
  </w:num>
  <w:num w:numId="13">
    <w:abstractNumId w:val="17"/>
  </w:num>
  <w:num w:numId="14">
    <w:abstractNumId w:val="9"/>
  </w:num>
  <w:num w:numId="15">
    <w:abstractNumId w:val="26"/>
  </w:num>
  <w:num w:numId="16">
    <w:abstractNumId w:val="27"/>
  </w:num>
  <w:num w:numId="17">
    <w:abstractNumId w:val="5"/>
  </w:num>
  <w:num w:numId="18">
    <w:abstractNumId w:val="14"/>
  </w:num>
  <w:num w:numId="19">
    <w:abstractNumId w:val="1"/>
  </w:num>
  <w:num w:numId="20">
    <w:abstractNumId w:val="25"/>
  </w:num>
  <w:num w:numId="21">
    <w:abstractNumId w:val="20"/>
  </w:num>
  <w:num w:numId="22">
    <w:abstractNumId w:val="7"/>
  </w:num>
  <w:num w:numId="23">
    <w:abstractNumId w:val="16"/>
  </w:num>
  <w:num w:numId="24">
    <w:abstractNumId w:val="8"/>
  </w:num>
  <w:num w:numId="25">
    <w:abstractNumId w:val="2"/>
  </w:num>
  <w:num w:numId="26">
    <w:abstractNumId w:val="18"/>
  </w:num>
  <w:num w:numId="27">
    <w:abstractNumId w:val="6"/>
  </w:num>
  <w:num w:numId="28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proofState w:spelling="clean" w:grammar="clean"/>
  <w:attachedTemplate r:id="rId1"/>
  <w:defaultTabStop w:val="708"/>
  <w:autoHyphenation/>
  <w:hyphenationZone w:val="425"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6A"/>
    <w:rsid w:val="00002F20"/>
    <w:rsid w:val="00003E43"/>
    <w:rsid w:val="00022205"/>
    <w:rsid w:val="00031021"/>
    <w:rsid w:val="00033126"/>
    <w:rsid w:val="00033C85"/>
    <w:rsid w:val="00034C85"/>
    <w:rsid w:val="00037D82"/>
    <w:rsid w:val="00063337"/>
    <w:rsid w:val="000815A5"/>
    <w:rsid w:val="00086496"/>
    <w:rsid w:val="00086DDB"/>
    <w:rsid w:val="000908AC"/>
    <w:rsid w:val="000B2534"/>
    <w:rsid w:val="000C530A"/>
    <w:rsid w:val="000E0D85"/>
    <w:rsid w:val="000F676C"/>
    <w:rsid w:val="001044AC"/>
    <w:rsid w:val="001126FB"/>
    <w:rsid w:val="001142F7"/>
    <w:rsid w:val="00141A81"/>
    <w:rsid w:val="001422B0"/>
    <w:rsid w:val="00146E32"/>
    <w:rsid w:val="00161090"/>
    <w:rsid w:val="00167EA6"/>
    <w:rsid w:val="001761C2"/>
    <w:rsid w:val="0018041B"/>
    <w:rsid w:val="001839EE"/>
    <w:rsid w:val="0018653E"/>
    <w:rsid w:val="00193809"/>
    <w:rsid w:val="001A2494"/>
    <w:rsid w:val="001B6089"/>
    <w:rsid w:val="001B7741"/>
    <w:rsid w:val="001C0239"/>
    <w:rsid w:val="001C21C9"/>
    <w:rsid w:val="001D202D"/>
    <w:rsid w:val="001D4579"/>
    <w:rsid w:val="001E24C9"/>
    <w:rsid w:val="001F5053"/>
    <w:rsid w:val="00203D83"/>
    <w:rsid w:val="00206548"/>
    <w:rsid w:val="00234FCD"/>
    <w:rsid w:val="00243C77"/>
    <w:rsid w:val="00252026"/>
    <w:rsid w:val="002520A1"/>
    <w:rsid w:val="0025340D"/>
    <w:rsid w:val="00257C47"/>
    <w:rsid w:val="00272371"/>
    <w:rsid w:val="002725BE"/>
    <w:rsid w:val="0028619D"/>
    <w:rsid w:val="00287A12"/>
    <w:rsid w:val="002A4F36"/>
    <w:rsid w:val="002A6840"/>
    <w:rsid w:val="002B2F1C"/>
    <w:rsid w:val="002D30EB"/>
    <w:rsid w:val="002E069C"/>
    <w:rsid w:val="002E6C45"/>
    <w:rsid w:val="00304738"/>
    <w:rsid w:val="00315498"/>
    <w:rsid w:val="00316413"/>
    <w:rsid w:val="00317CD6"/>
    <w:rsid w:val="0032266C"/>
    <w:rsid w:val="003244DA"/>
    <w:rsid w:val="00324A15"/>
    <w:rsid w:val="00325014"/>
    <w:rsid w:val="00345F1F"/>
    <w:rsid w:val="00347566"/>
    <w:rsid w:val="00351430"/>
    <w:rsid w:val="0037343B"/>
    <w:rsid w:val="00380C0C"/>
    <w:rsid w:val="0038281E"/>
    <w:rsid w:val="003950F8"/>
    <w:rsid w:val="003A0BA1"/>
    <w:rsid w:val="003A106A"/>
    <w:rsid w:val="003D7A02"/>
    <w:rsid w:val="003E2740"/>
    <w:rsid w:val="003F3613"/>
    <w:rsid w:val="0040347E"/>
    <w:rsid w:val="004125E9"/>
    <w:rsid w:val="00416BE6"/>
    <w:rsid w:val="00421694"/>
    <w:rsid w:val="004232C4"/>
    <w:rsid w:val="00441D5B"/>
    <w:rsid w:val="00452C5A"/>
    <w:rsid w:val="00457326"/>
    <w:rsid w:val="0046021D"/>
    <w:rsid w:val="004655A3"/>
    <w:rsid w:val="00471E6F"/>
    <w:rsid w:val="0047313D"/>
    <w:rsid w:val="00480C24"/>
    <w:rsid w:val="004828A0"/>
    <w:rsid w:val="004840DD"/>
    <w:rsid w:val="00484536"/>
    <w:rsid w:val="0049504E"/>
    <w:rsid w:val="00496F4A"/>
    <w:rsid w:val="004A76DE"/>
    <w:rsid w:val="004B6842"/>
    <w:rsid w:val="004D562C"/>
    <w:rsid w:val="004E22D3"/>
    <w:rsid w:val="004E7A08"/>
    <w:rsid w:val="004F0D01"/>
    <w:rsid w:val="004F226D"/>
    <w:rsid w:val="005010E2"/>
    <w:rsid w:val="005177E3"/>
    <w:rsid w:val="005227DB"/>
    <w:rsid w:val="00526C78"/>
    <w:rsid w:val="005303AF"/>
    <w:rsid w:val="0053160B"/>
    <w:rsid w:val="00546B5F"/>
    <w:rsid w:val="005525B8"/>
    <w:rsid w:val="00556951"/>
    <w:rsid w:val="00557D7A"/>
    <w:rsid w:val="00571F77"/>
    <w:rsid w:val="00591620"/>
    <w:rsid w:val="00591C14"/>
    <w:rsid w:val="00594357"/>
    <w:rsid w:val="005A31B4"/>
    <w:rsid w:val="005A581E"/>
    <w:rsid w:val="005D6495"/>
    <w:rsid w:val="005E3F5A"/>
    <w:rsid w:val="005F3897"/>
    <w:rsid w:val="006046D0"/>
    <w:rsid w:val="00647A81"/>
    <w:rsid w:val="00652E77"/>
    <w:rsid w:val="00655E18"/>
    <w:rsid w:val="00656D70"/>
    <w:rsid w:val="00682D99"/>
    <w:rsid w:val="006A117E"/>
    <w:rsid w:val="006B55D0"/>
    <w:rsid w:val="006C74EC"/>
    <w:rsid w:val="006D30BF"/>
    <w:rsid w:val="00720A56"/>
    <w:rsid w:val="00726D90"/>
    <w:rsid w:val="007360F3"/>
    <w:rsid w:val="007368BC"/>
    <w:rsid w:val="007466FD"/>
    <w:rsid w:val="007603CA"/>
    <w:rsid w:val="00761DD8"/>
    <w:rsid w:val="007660BB"/>
    <w:rsid w:val="0076721A"/>
    <w:rsid w:val="00770398"/>
    <w:rsid w:val="007848E6"/>
    <w:rsid w:val="00795730"/>
    <w:rsid w:val="007B5AA6"/>
    <w:rsid w:val="007D2D3A"/>
    <w:rsid w:val="007E1925"/>
    <w:rsid w:val="007F7AC6"/>
    <w:rsid w:val="0080054D"/>
    <w:rsid w:val="00802A98"/>
    <w:rsid w:val="00807118"/>
    <w:rsid w:val="008134AC"/>
    <w:rsid w:val="00825094"/>
    <w:rsid w:val="00831A60"/>
    <w:rsid w:val="00835F00"/>
    <w:rsid w:val="00836579"/>
    <w:rsid w:val="00843E15"/>
    <w:rsid w:val="008472EE"/>
    <w:rsid w:val="00853721"/>
    <w:rsid w:val="00860917"/>
    <w:rsid w:val="00860D7B"/>
    <w:rsid w:val="008654CB"/>
    <w:rsid w:val="00873963"/>
    <w:rsid w:val="00886F61"/>
    <w:rsid w:val="00896113"/>
    <w:rsid w:val="008A5E4B"/>
    <w:rsid w:val="008F0193"/>
    <w:rsid w:val="008F47C4"/>
    <w:rsid w:val="009072E4"/>
    <w:rsid w:val="00911CEE"/>
    <w:rsid w:val="00922CB9"/>
    <w:rsid w:val="00941A98"/>
    <w:rsid w:val="00943CB1"/>
    <w:rsid w:val="00955E63"/>
    <w:rsid w:val="009561B9"/>
    <w:rsid w:val="00976A0F"/>
    <w:rsid w:val="00991EBA"/>
    <w:rsid w:val="0099257E"/>
    <w:rsid w:val="009963AF"/>
    <w:rsid w:val="009A12D1"/>
    <w:rsid w:val="009A5C94"/>
    <w:rsid w:val="009B6EAC"/>
    <w:rsid w:val="009C570F"/>
    <w:rsid w:val="009E056D"/>
    <w:rsid w:val="00A00731"/>
    <w:rsid w:val="00A05733"/>
    <w:rsid w:val="00A079AD"/>
    <w:rsid w:val="00A12A73"/>
    <w:rsid w:val="00A15F8B"/>
    <w:rsid w:val="00A2161C"/>
    <w:rsid w:val="00A22688"/>
    <w:rsid w:val="00A22B0A"/>
    <w:rsid w:val="00A335EA"/>
    <w:rsid w:val="00A42983"/>
    <w:rsid w:val="00A65633"/>
    <w:rsid w:val="00A7601E"/>
    <w:rsid w:val="00A82D98"/>
    <w:rsid w:val="00AA2979"/>
    <w:rsid w:val="00AA3B50"/>
    <w:rsid w:val="00AA4DD9"/>
    <w:rsid w:val="00AB5765"/>
    <w:rsid w:val="00AB7357"/>
    <w:rsid w:val="00AD429D"/>
    <w:rsid w:val="00AD4C13"/>
    <w:rsid w:val="00AD7DBA"/>
    <w:rsid w:val="00AE40B3"/>
    <w:rsid w:val="00AF61F7"/>
    <w:rsid w:val="00B006AA"/>
    <w:rsid w:val="00B0339C"/>
    <w:rsid w:val="00B1612E"/>
    <w:rsid w:val="00B178AF"/>
    <w:rsid w:val="00B24872"/>
    <w:rsid w:val="00B35DDB"/>
    <w:rsid w:val="00B37BC7"/>
    <w:rsid w:val="00B422DA"/>
    <w:rsid w:val="00B44A15"/>
    <w:rsid w:val="00B45264"/>
    <w:rsid w:val="00B45280"/>
    <w:rsid w:val="00B45D84"/>
    <w:rsid w:val="00B63A78"/>
    <w:rsid w:val="00B65668"/>
    <w:rsid w:val="00B77427"/>
    <w:rsid w:val="00B813F4"/>
    <w:rsid w:val="00B83240"/>
    <w:rsid w:val="00BA5951"/>
    <w:rsid w:val="00BB0B12"/>
    <w:rsid w:val="00BB67F4"/>
    <w:rsid w:val="00BB6FD4"/>
    <w:rsid w:val="00BC662C"/>
    <w:rsid w:val="00BD631E"/>
    <w:rsid w:val="00BE71E6"/>
    <w:rsid w:val="00BF32C5"/>
    <w:rsid w:val="00C0313E"/>
    <w:rsid w:val="00C4773A"/>
    <w:rsid w:val="00C5139A"/>
    <w:rsid w:val="00C73C0A"/>
    <w:rsid w:val="00C754CE"/>
    <w:rsid w:val="00CC3573"/>
    <w:rsid w:val="00CC75EC"/>
    <w:rsid w:val="00CD1280"/>
    <w:rsid w:val="00CE6E0D"/>
    <w:rsid w:val="00CF4ADD"/>
    <w:rsid w:val="00CF7D4F"/>
    <w:rsid w:val="00D05794"/>
    <w:rsid w:val="00D11BB5"/>
    <w:rsid w:val="00D31C4B"/>
    <w:rsid w:val="00D34316"/>
    <w:rsid w:val="00D521AA"/>
    <w:rsid w:val="00D52BAE"/>
    <w:rsid w:val="00D60CBE"/>
    <w:rsid w:val="00D6571A"/>
    <w:rsid w:val="00D7036C"/>
    <w:rsid w:val="00D76276"/>
    <w:rsid w:val="00D826CD"/>
    <w:rsid w:val="00D86201"/>
    <w:rsid w:val="00D9161A"/>
    <w:rsid w:val="00D9483B"/>
    <w:rsid w:val="00DA3512"/>
    <w:rsid w:val="00DA624C"/>
    <w:rsid w:val="00DB4D86"/>
    <w:rsid w:val="00DC064E"/>
    <w:rsid w:val="00DC7D4E"/>
    <w:rsid w:val="00DD02FD"/>
    <w:rsid w:val="00DE5912"/>
    <w:rsid w:val="00DE7609"/>
    <w:rsid w:val="00DF38C3"/>
    <w:rsid w:val="00E106E6"/>
    <w:rsid w:val="00E170B4"/>
    <w:rsid w:val="00E3400F"/>
    <w:rsid w:val="00E35C4D"/>
    <w:rsid w:val="00E442F1"/>
    <w:rsid w:val="00E45B80"/>
    <w:rsid w:val="00E612AB"/>
    <w:rsid w:val="00E720FB"/>
    <w:rsid w:val="00E912E8"/>
    <w:rsid w:val="00E926EC"/>
    <w:rsid w:val="00E97F4F"/>
    <w:rsid w:val="00EA1E71"/>
    <w:rsid w:val="00EA36EC"/>
    <w:rsid w:val="00EB5BD8"/>
    <w:rsid w:val="00EC1B8D"/>
    <w:rsid w:val="00EC5E6D"/>
    <w:rsid w:val="00ED2459"/>
    <w:rsid w:val="00ED7843"/>
    <w:rsid w:val="00ED7C70"/>
    <w:rsid w:val="00EE1609"/>
    <w:rsid w:val="00EF4B09"/>
    <w:rsid w:val="00F10583"/>
    <w:rsid w:val="00F14314"/>
    <w:rsid w:val="00F14D40"/>
    <w:rsid w:val="00F16ED6"/>
    <w:rsid w:val="00F20CB3"/>
    <w:rsid w:val="00F438CC"/>
    <w:rsid w:val="00F45006"/>
    <w:rsid w:val="00F45C80"/>
    <w:rsid w:val="00F5174E"/>
    <w:rsid w:val="00F53987"/>
    <w:rsid w:val="00F544AD"/>
    <w:rsid w:val="00F5538A"/>
    <w:rsid w:val="00F61C51"/>
    <w:rsid w:val="00F6360C"/>
    <w:rsid w:val="00F7163E"/>
    <w:rsid w:val="00F82A3D"/>
    <w:rsid w:val="00F908C8"/>
    <w:rsid w:val="00FA34FC"/>
    <w:rsid w:val="00FA46AD"/>
    <w:rsid w:val="00FA58DE"/>
    <w:rsid w:val="00FB79AF"/>
    <w:rsid w:val="00FC0A38"/>
    <w:rsid w:val="00FC4F3F"/>
    <w:rsid w:val="00FC7FFC"/>
    <w:rsid w:val="00FE75A5"/>
    <w:rsid w:val="00FF203F"/>
    <w:rsid w:val="394655E5"/>
    <w:rsid w:val="4D455809"/>
    <w:rsid w:val="662F9E9F"/>
    <w:rsid w:val="7445A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5:docId w15:val="{75E8A5FA-931C-459E-9F77-F3053824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D2459"/>
    <w:pPr>
      <w:spacing w:after="0"/>
      <w:jc w:val="both"/>
    </w:pPr>
    <w:rPr>
      <w:rFonts w:ascii="Garrison Sans" w:hAnsi="Garrison San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A106A"/>
    <w:pPr>
      <w:outlineLvl w:val="0"/>
    </w:pPr>
    <w:rPr>
      <w:b/>
      <w:smallCaps/>
      <w:color w:val="008781"/>
      <w:sz w:val="28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A106A"/>
    <w:pPr>
      <w:outlineLvl w:val="1"/>
    </w:pPr>
    <w:rPr>
      <w:smallCaps/>
      <w:color w:val="008781"/>
      <w:sz w:val="28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80C0C"/>
    <w:pPr>
      <w:outlineLvl w:val="2"/>
    </w:pPr>
    <w:rPr>
      <w:smallCaps/>
      <w:color w:val="00878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6951"/>
    <w:pPr>
      <w:numPr>
        <w:ilvl w:val="3"/>
        <w:numId w:val="1"/>
      </w:num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6951"/>
    <w:pPr>
      <w:numPr>
        <w:ilvl w:val="4"/>
        <w:numId w:val="1"/>
      </w:numPr>
      <w:spacing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6951"/>
    <w:pPr>
      <w:numPr>
        <w:ilvl w:val="5"/>
        <w:numId w:val="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6951"/>
    <w:pPr>
      <w:numPr>
        <w:ilvl w:val="6"/>
        <w:numId w:val="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6951"/>
    <w:pPr>
      <w:numPr>
        <w:ilvl w:val="7"/>
        <w:numId w:val="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6951"/>
    <w:pPr>
      <w:numPr>
        <w:ilvl w:val="8"/>
        <w:numId w:val="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0073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0731"/>
  </w:style>
  <w:style w:type="paragraph" w:styleId="Fuzeile">
    <w:name w:val="footer"/>
    <w:basedOn w:val="Standard"/>
    <w:link w:val="FuzeileZchn"/>
    <w:uiPriority w:val="99"/>
    <w:unhideWhenUsed/>
    <w:rsid w:val="00A0073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073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07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0731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A106A"/>
    <w:rPr>
      <w:rFonts w:ascii="Garrison Sans" w:hAnsi="Garrison Sans"/>
      <w:b/>
      <w:smallCaps/>
      <w:color w:val="008781"/>
      <w:sz w:val="28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A106A"/>
    <w:rPr>
      <w:rFonts w:ascii="Garrison Sans" w:hAnsi="Garrison Sans"/>
      <w:smallCaps/>
      <w:color w:val="008781"/>
      <w:sz w:val="28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80C0C"/>
    <w:rPr>
      <w:rFonts w:ascii="Garrison Sans" w:hAnsi="Garrison Sans"/>
      <w:smallCaps/>
      <w:color w:val="008781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6951"/>
    <w:rPr>
      <w:rFonts w:ascii="Garrison Sans" w:hAnsi="Garrison Sans"/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6951"/>
    <w:rPr>
      <w:rFonts w:ascii="Garrison Sans" w:hAnsi="Garrison Sans"/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6951"/>
    <w:rPr>
      <w:rFonts w:ascii="Garrison Sans" w:hAnsi="Garrison Sans"/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6951"/>
    <w:rPr>
      <w:rFonts w:ascii="Garrison Sans" w:hAnsi="Garrison Sans"/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6951"/>
    <w:rPr>
      <w:rFonts w:ascii="Garrison Sans" w:hAnsi="Garrison Sans"/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6951"/>
    <w:rPr>
      <w:rFonts w:ascii="Garrison Sans" w:hAnsi="Garrison Sans"/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FA34FC"/>
    <w:pPr>
      <w:spacing w:before="240"/>
    </w:pPr>
    <w:rPr>
      <w:rFonts w:ascii="Garrison ExtraBold Sans" w:hAnsi="Garrison ExtraBold Sans"/>
      <w:sz w:val="36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FA34FC"/>
    <w:rPr>
      <w:rFonts w:ascii="Garrison ExtraBold Sans" w:hAnsi="Garrison ExtraBold Sans"/>
      <w:sz w:val="36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6951"/>
    <w:pPr>
      <w:tabs>
        <w:tab w:val="left" w:pos="7159"/>
      </w:tabs>
    </w:pPr>
    <w:rPr>
      <w:b/>
      <w:sz w:val="40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6951"/>
    <w:rPr>
      <w:rFonts w:ascii="Calibri" w:hAnsi="Calibri"/>
      <w:b/>
      <w:sz w:val="40"/>
      <w:szCs w:val="40"/>
    </w:rPr>
  </w:style>
  <w:style w:type="character" w:styleId="Fett">
    <w:name w:val="Strong"/>
    <w:uiPriority w:val="22"/>
    <w:qFormat/>
    <w:rsid w:val="00AD7DBA"/>
    <w:rPr>
      <w:rFonts w:ascii="Garrison Sans" w:hAnsi="Garrison Sans"/>
      <w:b/>
      <w:bCs/>
    </w:rPr>
  </w:style>
  <w:style w:type="character" w:styleId="Hervorhebung">
    <w:name w:val="Emphasis"/>
    <w:uiPriority w:val="20"/>
    <w:qFormat/>
    <w:rsid w:val="00AD7DBA"/>
    <w:rPr>
      <w:rFonts w:ascii="Garrison Sans" w:hAnsi="Garrison Sans"/>
      <w:b w:val="0"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qFormat/>
    <w:rsid w:val="00556951"/>
  </w:style>
  <w:style w:type="paragraph" w:styleId="Listenabsatz">
    <w:name w:val="List Paragraph"/>
    <w:basedOn w:val="Standard"/>
    <w:uiPriority w:val="34"/>
    <w:qFormat/>
    <w:rsid w:val="00556951"/>
    <w:pPr>
      <w:ind w:left="708"/>
    </w:pPr>
  </w:style>
  <w:style w:type="paragraph" w:styleId="Zitat">
    <w:name w:val="Quote"/>
    <w:basedOn w:val="Standard"/>
    <w:next w:val="Standard"/>
    <w:link w:val="ZitatZchn"/>
    <w:uiPriority w:val="29"/>
    <w:qFormat/>
    <w:rsid w:val="00556951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556951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695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6951"/>
    <w:rPr>
      <w:i/>
      <w:iCs/>
    </w:rPr>
  </w:style>
  <w:style w:type="character" w:styleId="SchwacheHervorhebung">
    <w:name w:val="Subtle Emphasis"/>
    <w:uiPriority w:val="19"/>
    <w:rsid w:val="00556951"/>
    <w:rPr>
      <w:i/>
      <w:iCs/>
    </w:rPr>
  </w:style>
  <w:style w:type="character" w:styleId="IntensiveHervorhebung">
    <w:name w:val="Intense Emphasis"/>
    <w:uiPriority w:val="21"/>
    <w:qFormat/>
    <w:rsid w:val="00AD7DBA"/>
    <w:rPr>
      <w:rFonts w:ascii="Garrison Sans" w:hAnsi="Garrison Sans"/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556951"/>
    <w:rPr>
      <w:smallCaps/>
    </w:rPr>
  </w:style>
  <w:style w:type="character" w:styleId="IntensiverVerweis">
    <w:name w:val="Intense Reference"/>
    <w:uiPriority w:val="32"/>
    <w:qFormat/>
    <w:rsid w:val="00556951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556951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56951"/>
    <w:pPr>
      <w:outlineLvl w:val="9"/>
    </w:pPr>
    <w:rPr>
      <w:lang w:bidi="en-US"/>
    </w:rPr>
  </w:style>
  <w:style w:type="paragraph" w:customStyle="1" w:styleId="berschriftNum1">
    <w:name w:val="ÜberschriftNum1"/>
    <w:basedOn w:val="berschrift1"/>
    <w:link w:val="berschriftNum1Zchn"/>
    <w:rsid w:val="00886F61"/>
  </w:style>
  <w:style w:type="paragraph" w:customStyle="1" w:styleId="berschriftNum2">
    <w:name w:val="ÜberschriftNum2"/>
    <w:basedOn w:val="berschrift2"/>
    <w:rsid w:val="00886F61"/>
  </w:style>
  <w:style w:type="character" w:customStyle="1" w:styleId="berschriftNum1Zchn">
    <w:name w:val="ÜberschriftNum1 Zchn"/>
    <w:basedOn w:val="berschrift1Zchn"/>
    <w:link w:val="berschriftNum1"/>
    <w:rsid w:val="00886F61"/>
    <w:rPr>
      <w:rFonts w:ascii="Calibri" w:hAnsi="Calibri"/>
      <w:b/>
      <w:smallCaps/>
      <w:color w:val="FF7300"/>
      <w:sz w:val="36"/>
      <w:szCs w:val="36"/>
    </w:rPr>
  </w:style>
  <w:style w:type="paragraph" w:customStyle="1" w:styleId="berschriftNum3">
    <w:name w:val="ÜberschriftNum3"/>
    <w:basedOn w:val="berschrift3"/>
    <w:rsid w:val="00886F61"/>
  </w:style>
  <w:style w:type="table" w:styleId="Tabellenraster">
    <w:name w:val="Table Grid"/>
    <w:basedOn w:val="NormaleTabelle"/>
    <w:uiPriority w:val="59"/>
    <w:rsid w:val="00304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452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4528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45280"/>
    <w:rPr>
      <w:rFonts w:ascii="Calibri" w:hAnsi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452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45280"/>
    <w:rPr>
      <w:rFonts w:ascii="Calibri" w:hAnsi="Calibri"/>
      <w:b/>
      <w:bCs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rsid w:val="00E170B4"/>
    <w:pPr>
      <w:spacing w:after="200" w:line="240" w:lineRule="auto"/>
    </w:pPr>
    <w:rPr>
      <w:b/>
      <w:bCs/>
      <w:color w:val="009D96" w:themeColor="accent1"/>
      <w:sz w:val="18"/>
      <w:szCs w:val="18"/>
    </w:rPr>
  </w:style>
  <w:style w:type="paragraph" w:styleId="Verzeichnis1">
    <w:name w:val="toc 1"/>
    <w:basedOn w:val="Standard"/>
    <w:next w:val="Standard"/>
    <w:autoRedefine/>
    <w:uiPriority w:val="39"/>
    <w:unhideWhenUsed/>
    <w:rsid w:val="00F82A3D"/>
    <w:pPr>
      <w:tabs>
        <w:tab w:val="right" w:leader="dot" w:pos="9060"/>
      </w:tabs>
      <w:jc w:val="left"/>
    </w:pPr>
    <w:rPr>
      <w:b/>
      <w:bCs/>
      <w:caps/>
      <w:noProof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F82A3D"/>
    <w:pPr>
      <w:tabs>
        <w:tab w:val="right" w:leader="dot" w:pos="9060"/>
      </w:tabs>
      <w:jc w:val="left"/>
    </w:pPr>
    <w:rPr>
      <w:bCs/>
      <w:smallCaps/>
      <w:noProof/>
    </w:rPr>
  </w:style>
  <w:style w:type="character" w:styleId="Hyperlink">
    <w:name w:val="Hyperlink"/>
    <w:basedOn w:val="Absatz-Standardschriftart"/>
    <w:uiPriority w:val="99"/>
    <w:unhideWhenUsed/>
    <w:rsid w:val="00A15F8B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5538A"/>
    <w:rPr>
      <w:rFonts w:ascii="Calibri" w:hAnsi="Calibri"/>
    </w:rPr>
  </w:style>
  <w:style w:type="paragraph" w:customStyle="1" w:styleId="Anhang">
    <w:name w:val="Anhang"/>
    <w:basedOn w:val="berschrift1"/>
    <w:link w:val="AnhangZchn"/>
    <w:qFormat/>
    <w:rsid w:val="00380C0C"/>
    <w:pPr>
      <w:numPr>
        <w:numId w:val="3"/>
      </w:numPr>
      <w:ind w:left="360"/>
    </w:pPr>
  </w:style>
  <w:style w:type="paragraph" w:customStyle="1" w:styleId="A1Anhang">
    <w:name w:val="A1 Anhang"/>
    <w:link w:val="A1AnhangZchn"/>
    <w:qFormat/>
    <w:rsid w:val="00380C0C"/>
    <w:pPr>
      <w:numPr>
        <w:numId w:val="4"/>
      </w:numPr>
      <w:ind w:left="0" w:firstLine="0"/>
      <w:outlineLvl w:val="1"/>
    </w:pPr>
    <w:rPr>
      <w:rFonts w:ascii="Calibri" w:hAnsi="Calibri"/>
      <w:smallCaps/>
      <w:color w:val="008781"/>
      <w:sz w:val="32"/>
      <w:szCs w:val="32"/>
    </w:rPr>
  </w:style>
  <w:style w:type="character" w:customStyle="1" w:styleId="AnhangZchn">
    <w:name w:val="Anhang Zchn"/>
    <w:basedOn w:val="berschrift1Zchn"/>
    <w:link w:val="Anhang"/>
    <w:rsid w:val="00380C0C"/>
    <w:rPr>
      <w:rFonts w:ascii="Garrison Sans" w:hAnsi="Garrison Sans"/>
      <w:b/>
      <w:smallCaps/>
      <w:color w:val="008781"/>
      <w:sz w:val="28"/>
      <w:szCs w:val="36"/>
    </w:rPr>
  </w:style>
  <w:style w:type="paragraph" w:styleId="Verzeichnis3">
    <w:name w:val="toc 3"/>
    <w:basedOn w:val="Standard"/>
    <w:next w:val="Standard"/>
    <w:autoRedefine/>
    <w:uiPriority w:val="39"/>
    <w:unhideWhenUsed/>
    <w:rsid w:val="004F226D"/>
    <w:pPr>
      <w:jc w:val="left"/>
    </w:pPr>
    <w:rPr>
      <w:rFonts w:asciiTheme="minorHAnsi" w:hAnsiTheme="minorHAnsi"/>
      <w:smallCaps/>
    </w:rPr>
  </w:style>
  <w:style w:type="character" w:customStyle="1" w:styleId="A1AnhangZchn">
    <w:name w:val="A1 Anhang Zchn"/>
    <w:basedOn w:val="berschrift2Zchn"/>
    <w:link w:val="A1Anhang"/>
    <w:rsid w:val="00380C0C"/>
    <w:rPr>
      <w:rFonts w:ascii="Calibri" w:hAnsi="Calibri"/>
      <w:smallCaps/>
      <w:color w:val="008781"/>
      <w:sz w:val="32"/>
      <w:szCs w:val="32"/>
    </w:rPr>
  </w:style>
  <w:style w:type="paragraph" w:styleId="Abbildungsverzeichnis">
    <w:name w:val="table of figures"/>
    <w:basedOn w:val="Standard"/>
    <w:next w:val="Standard"/>
    <w:uiPriority w:val="99"/>
    <w:unhideWhenUsed/>
    <w:rsid w:val="002725BE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177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177E3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2berschrift">
    <w:name w:val="2.Überschrift"/>
    <w:basedOn w:val="berschrift2"/>
    <w:next w:val="Standard"/>
    <w:link w:val="2berschriftZchn"/>
    <w:qFormat/>
    <w:rsid w:val="00853721"/>
    <w:pPr>
      <w:numPr>
        <w:ilvl w:val="1"/>
        <w:numId w:val="2"/>
      </w:numPr>
    </w:pPr>
  </w:style>
  <w:style w:type="paragraph" w:customStyle="1" w:styleId="code">
    <w:name w:val="code"/>
    <w:basedOn w:val="Standard"/>
    <w:next w:val="Standard"/>
    <w:link w:val="codeZchn"/>
    <w:rsid w:val="00546B5F"/>
    <w:rPr>
      <w:rFonts w:ascii="Courier New" w:hAnsi="Courier New"/>
      <w:color w:val="000000" w:themeColor="text1"/>
    </w:rPr>
  </w:style>
  <w:style w:type="character" w:customStyle="1" w:styleId="2berschriftZchn">
    <w:name w:val="2.Überschrift Zchn"/>
    <w:basedOn w:val="berschrift2Zchn"/>
    <w:link w:val="2berschrift"/>
    <w:rsid w:val="00853721"/>
    <w:rPr>
      <w:rFonts w:ascii="Garrison Sans" w:hAnsi="Garrison Sans"/>
      <w:smallCaps/>
      <w:color w:val="008781"/>
      <w:sz w:val="28"/>
      <w:szCs w:val="32"/>
    </w:rPr>
  </w:style>
  <w:style w:type="paragraph" w:customStyle="1" w:styleId="3berschrift">
    <w:name w:val="3.Überschrift"/>
    <w:basedOn w:val="berschrift3"/>
    <w:next w:val="Standard"/>
    <w:link w:val="3berschriftZchn"/>
    <w:qFormat/>
    <w:rsid w:val="00022205"/>
    <w:pPr>
      <w:numPr>
        <w:ilvl w:val="2"/>
        <w:numId w:val="2"/>
      </w:numPr>
    </w:pPr>
  </w:style>
  <w:style w:type="character" w:customStyle="1" w:styleId="codeZchn">
    <w:name w:val="code Zchn"/>
    <w:basedOn w:val="Absatz-Standardschriftart"/>
    <w:link w:val="code"/>
    <w:rsid w:val="00546B5F"/>
    <w:rPr>
      <w:rFonts w:ascii="Courier New" w:hAnsi="Courier New"/>
      <w:color w:val="000000" w:themeColor="text1"/>
    </w:rPr>
  </w:style>
  <w:style w:type="paragraph" w:customStyle="1" w:styleId="1berschrift">
    <w:name w:val="1.Überschrift"/>
    <w:basedOn w:val="berschrift1"/>
    <w:next w:val="Standard"/>
    <w:link w:val="1berschriftZchn"/>
    <w:qFormat/>
    <w:rsid w:val="00EB5BD8"/>
    <w:pPr>
      <w:numPr>
        <w:numId w:val="2"/>
      </w:numPr>
    </w:pPr>
  </w:style>
  <w:style w:type="character" w:customStyle="1" w:styleId="3berschriftZchn">
    <w:name w:val="3.Überschrift Zchn"/>
    <w:basedOn w:val="berschrift3Zchn"/>
    <w:link w:val="3berschrift"/>
    <w:rsid w:val="00022205"/>
    <w:rPr>
      <w:rFonts w:ascii="Garrison Sans" w:hAnsi="Garrison Sans"/>
      <w:smallCaps/>
      <w:color w:val="008781"/>
      <w:sz w:val="28"/>
      <w:szCs w:val="28"/>
    </w:rPr>
  </w:style>
  <w:style w:type="character" w:customStyle="1" w:styleId="1berschriftZchn">
    <w:name w:val="1.Überschrift Zchn"/>
    <w:basedOn w:val="berschrift1Zchn"/>
    <w:link w:val="1berschrift"/>
    <w:rsid w:val="00380C0C"/>
    <w:rPr>
      <w:rFonts w:ascii="Garrison Sans" w:hAnsi="Garrison Sans"/>
      <w:b/>
      <w:smallCaps/>
      <w:color w:val="008781"/>
      <w:sz w:val="28"/>
      <w:szCs w:val="36"/>
    </w:rPr>
  </w:style>
  <w:style w:type="character" w:customStyle="1" w:styleId="st1">
    <w:name w:val="st1"/>
    <w:basedOn w:val="Absatz-Standardschriftart"/>
    <w:rsid w:val="0076721A"/>
  </w:style>
  <w:style w:type="paragraph" w:customStyle="1" w:styleId="Abb">
    <w:name w:val="Abb.:"/>
    <w:basedOn w:val="Beschriftung"/>
    <w:link w:val="AbbZchn"/>
    <w:qFormat/>
    <w:rsid w:val="00873963"/>
    <w:pPr>
      <w:spacing w:after="0"/>
      <w:jc w:val="center"/>
    </w:pPr>
    <w:rPr>
      <w:color w:val="auto"/>
    </w:rPr>
  </w:style>
  <w:style w:type="character" w:customStyle="1" w:styleId="AbbZchn">
    <w:name w:val="Abb.: Zchn"/>
    <w:basedOn w:val="Absatz-Standardschriftart"/>
    <w:link w:val="Abb"/>
    <w:rsid w:val="00873963"/>
    <w:rPr>
      <w:rFonts w:ascii="Calibri" w:hAnsi="Calibri"/>
      <w:b/>
      <w:bCs/>
      <w:sz w:val="18"/>
      <w:szCs w:val="18"/>
    </w:rPr>
  </w:style>
  <w:style w:type="paragraph" w:customStyle="1" w:styleId="Listenabsatz1">
    <w:name w:val="Listenabsatz1"/>
    <w:basedOn w:val="Standard"/>
    <w:rsid w:val="007368BC"/>
    <w:pPr>
      <w:widowControl w:val="0"/>
      <w:suppressAutoHyphens/>
      <w:spacing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Zeilennummer">
    <w:name w:val="line number"/>
    <w:basedOn w:val="Absatz-Standardschriftart"/>
    <w:uiPriority w:val="99"/>
    <w:semiHidden/>
    <w:unhideWhenUsed/>
    <w:rsid w:val="00380C0C"/>
  </w:style>
  <w:style w:type="table" w:styleId="EinfacheTabelle3">
    <w:name w:val="Plain Table 3"/>
    <w:basedOn w:val="NormaleTabelle"/>
    <w:uiPriority w:val="43"/>
    <w:rsid w:val="008A5E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6B55D0"/>
    <w:rPr>
      <w:color w:val="808080"/>
    </w:rPr>
  </w:style>
  <w:style w:type="table" w:styleId="Gitternetztabelle4Akzent3">
    <w:name w:val="Grid Table 4 Accent 3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D9B0CD" w:themeColor="accent3" w:themeTint="99"/>
        <w:left w:val="single" w:sz="4" w:space="0" w:color="D9B0CD" w:themeColor="accent3" w:themeTint="99"/>
        <w:bottom w:val="single" w:sz="4" w:space="0" w:color="D9B0CD" w:themeColor="accent3" w:themeTint="99"/>
        <w:right w:val="single" w:sz="4" w:space="0" w:color="D9B0CD" w:themeColor="accent3" w:themeTint="99"/>
        <w:insideH w:val="single" w:sz="4" w:space="0" w:color="D9B0CD" w:themeColor="accent3" w:themeTint="99"/>
        <w:insideV w:val="single" w:sz="4" w:space="0" w:color="D9B0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7CAC" w:themeColor="accent3"/>
          <w:left w:val="single" w:sz="4" w:space="0" w:color="C07CAC" w:themeColor="accent3"/>
          <w:bottom w:val="single" w:sz="4" w:space="0" w:color="C07CAC" w:themeColor="accent3"/>
          <w:right w:val="single" w:sz="4" w:space="0" w:color="C07CAC" w:themeColor="accent3"/>
          <w:insideH w:val="nil"/>
          <w:insideV w:val="nil"/>
        </w:tcBorders>
        <w:shd w:val="clear" w:color="auto" w:fill="C07CAC" w:themeFill="accent3"/>
      </w:tcPr>
    </w:tblStylePr>
    <w:tblStylePr w:type="lastRow">
      <w:rPr>
        <w:b/>
        <w:bCs/>
      </w:rPr>
      <w:tblPr/>
      <w:tcPr>
        <w:tcBorders>
          <w:top w:val="double" w:sz="4" w:space="0" w:color="C07CA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4EE" w:themeFill="accent3" w:themeFillTint="33"/>
      </w:tcPr>
    </w:tblStylePr>
    <w:tblStylePr w:type="band1Horz">
      <w:tblPr/>
      <w:tcPr>
        <w:shd w:val="clear" w:color="auto" w:fill="F2E4EE" w:themeFill="accent3" w:themeFillTint="33"/>
      </w:tcPr>
    </w:tblStylePr>
  </w:style>
  <w:style w:type="table" w:styleId="Gitternetztabelle4Akzent2">
    <w:name w:val="Grid Table 4 Accent 2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FFE495" w:themeColor="accent2" w:themeTint="99"/>
        <w:left w:val="single" w:sz="4" w:space="0" w:color="FFE495" w:themeColor="accent2" w:themeTint="99"/>
        <w:bottom w:val="single" w:sz="4" w:space="0" w:color="FFE495" w:themeColor="accent2" w:themeTint="99"/>
        <w:right w:val="single" w:sz="4" w:space="0" w:color="FFE495" w:themeColor="accent2" w:themeTint="99"/>
        <w:insideH w:val="single" w:sz="4" w:space="0" w:color="FFE495" w:themeColor="accent2" w:themeTint="99"/>
        <w:insideV w:val="single" w:sz="4" w:space="0" w:color="FFE49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34F" w:themeColor="accent2"/>
          <w:left w:val="single" w:sz="4" w:space="0" w:color="FFD34F" w:themeColor="accent2"/>
          <w:bottom w:val="single" w:sz="4" w:space="0" w:color="FFD34F" w:themeColor="accent2"/>
          <w:right w:val="single" w:sz="4" w:space="0" w:color="FFD34F" w:themeColor="accent2"/>
          <w:insideH w:val="nil"/>
          <w:insideV w:val="nil"/>
        </w:tcBorders>
        <w:shd w:val="clear" w:color="auto" w:fill="FFD34F" w:themeFill="accent2"/>
      </w:tcPr>
    </w:tblStylePr>
    <w:tblStylePr w:type="lastRow">
      <w:rPr>
        <w:b/>
        <w:bCs/>
      </w:rPr>
      <w:tblPr/>
      <w:tcPr>
        <w:tcBorders>
          <w:top w:val="double" w:sz="4" w:space="0" w:color="FFD34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DB" w:themeFill="accent2" w:themeFillTint="33"/>
      </w:tcPr>
    </w:tblStylePr>
    <w:tblStylePr w:type="band1Horz">
      <w:tblPr/>
      <w:tcPr>
        <w:shd w:val="clear" w:color="auto" w:fill="FFF6DB" w:themeFill="accent2" w:themeFillTint="33"/>
      </w:tcPr>
    </w:tblStylePr>
  </w:style>
  <w:style w:type="table" w:styleId="Gitternetztabelle4">
    <w:name w:val="Grid Table 4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Verzeichnis4">
    <w:name w:val="toc 4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5">
    <w:name w:val="toc 5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6">
    <w:name w:val="toc 6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7">
    <w:name w:val="toc 7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8">
    <w:name w:val="toc 8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9">
    <w:name w:val="toc 9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5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KLJB-CI\allgemei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76F48AB7EC49A39AA9055288555D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F54E4-6F64-492B-90E4-C444BF3E2AB8}"/>
      </w:docPartPr>
      <w:docPartBody>
        <w:p w:rsidR="004B165B" w:rsidRDefault="004B165B">
          <w:r w:rsidRPr="00877804">
            <w:rPr>
              <w:rStyle w:val="Platzhaltertext"/>
            </w:rPr>
            <w:t>[Firma]</w:t>
          </w:r>
        </w:p>
      </w:docPartBody>
    </w:docPart>
    <w:docPart>
      <w:docPartPr>
        <w:name w:val="9BF6413C049B488AA5A93A4368E6F6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973D27-8DFA-4D25-A3D7-C3527EF39F3F}"/>
      </w:docPartPr>
      <w:docPartBody>
        <w:p w:rsidR="004B165B" w:rsidRDefault="004B165B">
          <w:r w:rsidRPr="00877804">
            <w:rPr>
              <w:rStyle w:val="Platzhaltertext"/>
            </w:rPr>
            <w:t>[Firma]</w:t>
          </w:r>
        </w:p>
      </w:docPartBody>
    </w:docPart>
    <w:docPart>
      <w:docPartPr>
        <w:name w:val="B87863ADCE1D4D89A8BAABE056B5B5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F93C92-CDE8-474D-A424-CE5AA7B5581E}"/>
      </w:docPartPr>
      <w:docPartBody>
        <w:p w:rsidR="004B165B" w:rsidRDefault="004B165B">
          <w:r w:rsidRPr="00877804">
            <w:rPr>
              <w:rStyle w:val="Platzhaltertext"/>
            </w:rPr>
            <w:t>[Firma]</w:t>
          </w:r>
        </w:p>
      </w:docPartBody>
    </w:docPart>
    <w:docPart>
      <w:docPartPr>
        <w:name w:val="44450F2099E348E9AE8B288A339462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4FEFBA-3E42-4940-97CA-3573A1FE6FCB}"/>
      </w:docPartPr>
      <w:docPartBody>
        <w:p w:rsidR="004B165B" w:rsidRDefault="004B165B">
          <w:r w:rsidRPr="00877804">
            <w:rPr>
              <w:rStyle w:val="Platzhaltertext"/>
            </w:rPr>
            <w:t>[Firma]</w:t>
          </w:r>
        </w:p>
      </w:docPartBody>
    </w:docPart>
    <w:docPart>
      <w:docPartPr>
        <w:name w:val="12B66A92E941418C8C0055DB02971C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5D9CF6-7CAF-424C-A4F9-E6BB69BED60A}"/>
      </w:docPartPr>
      <w:docPartBody>
        <w:p w:rsidR="004B165B" w:rsidRDefault="004B165B">
          <w:r w:rsidRPr="00877804">
            <w:rPr>
              <w:rStyle w:val="Platzhaltertext"/>
            </w:rPr>
            <w:t>[Firmenadresse]</w:t>
          </w:r>
        </w:p>
      </w:docPartBody>
    </w:docPart>
    <w:docPart>
      <w:docPartPr>
        <w:name w:val="71A61CB09E2F49BABF85F3154273BC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67BDFB-BDE1-41BF-8FE3-48B47F475ABF}"/>
      </w:docPartPr>
      <w:docPartBody>
        <w:p w:rsidR="004B165B" w:rsidRDefault="004B165B">
          <w:r w:rsidRPr="00877804">
            <w:rPr>
              <w:rStyle w:val="Platzhaltertext"/>
            </w:rPr>
            <w:t>[Firma]</w:t>
          </w:r>
        </w:p>
      </w:docPartBody>
    </w:docPart>
    <w:docPart>
      <w:docPartPr>
        <w:name w:val="DAD88BF5DBD24C38BC54E8A3826DA9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84654-C8F6-4A5E-8726-92F870D28F0E}"/>
      </w:docPartPr>
      <w:docPartBody>
        <w:p w:rsidR="004B165B" w:rsidRDefault="004B165B">
          <w:r w:rsidRPr="00877804">
            <w:rPr>
              <w:rStyle w:val="Platzhaltertext"/>
            </w:rPr>
            <w:t>[Firmenadresse]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標楷體">
    <w:altName w:val="Times New Roman"/>
    <w:panose1 w:val="00000000000000000000"/>
    <w:charset w:val="00"/>
    <w:family w:val="roman"/>
    <w:notTrueType/>
    <w:pitch w:val="default"/>
  </w:font>
  <w:font w:name="Garrison Sa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ExtraBold Sans">
    <w:panose1 w:val="020B53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F6"/>
    <w:rsid w:val="004B165B"/>
    <w:rsid w:val="006056B6"/>
    <w:rsid w:val="009B7123"/>
    <w:rsid w:val="009C2FF6"/>
    <w:rsid w:val="009E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B16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KLJB">
      <a:dk1>
        <a:sysClr val="windowText" lastClr="000000"/>
      </a:dk1>
      <a:lt1>
        <a:sysClr val="window" lastClr="FFFFFF"/>
      </a:lt1>
      <a:dk2>
        <a:srgbClr val="626267"/>
      </a:dk2>
      <a:lt2>
        <a:srgbClr val="EEECE1"/>
      </a:lt2>
      <a:accent1>
        <a:srgbClr val="009D96"/>
      </a:accent1>
      <a:accent2>
        <a:srgbClr val="FFD34F"/>
      </a:accent2>
      <a:accent3>
        <a:srgbClr val="C07CAC"/>
      </a:accent3>
      <a:accent4>
        <a:srgbClr val="75D1F6"/>
      </a:accent4>
      <a:accent5>
        <a:srgbClr val="CBDD5C"/>
      </a:accent5>
      <a:accent6>
        <a:srgbClr val="808284"/>
      </a:accent6>
      <a:hlink>
        <a:srgbClr val="0000FF"/>
      </a:hlink>
      <a:folHlink>
        <a:srgbClr val="800080"/>
      </a:folHlink>
    </a:clrScheme>
    <a:fontScheme name="Papi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E0AA95-D5F4-48E2-9126-8F1EE950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allgemein.dotx</Template>
  <TotalTime>0</TotalTime>
  <Pages>1</Pages>
  <Words>2686</Words>
  <Characters>16925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Satzung gemeinnützig</vt:lpstr>
    </vt:vector>
  </TitlesOfParts>
  <Company/>
  <LinksUpToDate>false</LinksUpToDate>
  <CharactersWithSpaces>19572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Satzung gemeinnützig</dc:title>
  <dc:subject/>
  <dc:creator>simon</dc:creator>
  <cp:lastModifiedBy>Simon Steimayer</cp:lastModifiedBy>
  <cp:revision>7</cp:revision>
  <cp:lastPrinted>2015-12-21T08:10:00Z</cp:lastPrinted>
  <dcterms:created xsi:type="dcterms:W3CDTF">2017-03-26T15:55:00Z</dcterms:created>
  <dcterms:modified xsi:type="dcterms:W3CDTF">2017-07-18T15:25:00Z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